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A17EC4" w14:textId="286E9D09" w:rsidR="00BB7223" w:rsidRDefault="00880A03" w:rsidP="003F5D8F">
      <w:pPr>
        <w:spacing w:line="480" w:lineRule="exact"/>
        <w:jc w:val="center"/>
        <w:rPr>
          <w:rFonts w:ascii="標楷體" w:eastAsia="標楷體" w:hAnsi="標楷體"/>
          <w:sz w:val="40"/>
          <w:szCs w:val="40"/>
        </w:rPr>
      </w:pPr>
      <w:r w:rsidRPr="002C7478">
        <w:rPr>
          <w:rFonts w:ascii="標楷體" w:eastAsia="標楷體" w:hAnsi="標楷體" w:hint="eastAsia"/>
          <w:sz w:val="40"/>
          <w:szCs w:val="40"/>
        </w:rPr>
        <w:t>應實施作業環境監測之</w:t>
      </w:r>
      <w:r w:rsidRPr="002C7478">
        <w:rPr>
          <w:rFonts w:ascii="標楷體" w:eastAsia="標楷體" w:hAnsi="標楷體"/>
          <w:sz w:val="40"/>
          <w:szCs w:val="40"/>
        </w:rPr>
        <w:t>作業場所</w:t>
      </w:r>
      <w:r w:rsidR="00C06BDB" w:rsidRPr="00C06BDB">
        <w:rPr>
          <w:rFonts w:ascii="標楷體" w:eastAsia="標楷體" w:hAnsi="標楷體" w:hint="eastAsia"/>
          <w:color w:val="FF0000"/>
          <w:sz w:val="40"/>
          <w:szCs w:val="40"/>
        </w:rPr>
        <w:t>/項目</w:t>
      </w:r>
    </w:p>
    <w:p w14:paraId="4811F0B2" w14:textId="77777777" w:rsidR="002C7478" w:rsidRPr="002C7478" w:rsidRDefault="002C7478" w:rsidP="003F5D8F">
      <w:pPr>
        <w:spacing w:line="480" w:lineRule="exact"/>
        <w:jc w:val="center"/>
        <w:rPr>
          <w:rFonts w:ascii="標楷體" w:eastAsia="標楷體" w:hAnsi="標楷體"/>
          <w:sz w:val="40"/>
          <w:szCs w:val="40"/>
        </w:rPr>
      </w:pPr>
    </w:p>
    <w:tbl>
      <w:tblPr>
        <w:tblStyle w:val="a3"/>
        <w:tblW w:w="9498" w:type="dxa"/>
        <w:tblInd w:w="-572" w:type="dxa"/>
        <w:tblLook w:val="04A0" w:firstRow="1" w:lastRow="0" w:firstColumn="1" w:lastColumn="0" w:noHBand="0" w:noVBand="1"/>
      </w:tblPr>
      <w:tblGrid>
        <w:gridCol w:w="1074"/>
        <w:gridCol w:w="502"/>
        <w:gridCol w:w="638"/>
        <w:gridCol w:w="3503"/>
        <w:gridCol w:w="636"/>
        <w:gridCol w:w="3145"/>
      </w:tblGrid>
      <w:tr w:rsidR="00461E7F" w:rsidRPr="00461E7F" w14:paraId="53A47841" w14:textId="44606755" w:rsidTr="00C06BDB">
        <w:trPr>
          <w:trHeight w:val="336"/>
        </w:trPr>
        <w:tc>
          <w:tcPr>
            <w:tcW w:w="1074" w:type="dxa"/>
            <w:vMerge w:val="restart"/>
            <w:vAlign w:val="center"/>
          </w:tcPr>
          <w:p w14:paraId="45EE820D" w14:textId="621A7BF0" w:rsidR="00461E7F" w:rsidRPr="00461E7F" w:rsidRDefault="00461E7F" w:rsidP="003F5D8F">
            <w:pPr>
              <w:spacing w:line="480" w:lineRule="exact"/>
              <w:jc w:val="both"/>
              <w:rPr>
                <w:rFonts w:ascii="標楷體" w:eastAsia="標楷體" w:hAnsi="標楷體"/>
                <w:sz w:val="28"/>
                <w:szCs w:val="28"/>
              </w:rPr>
            </w:pPr>
            <w:r w:rsidRPr="00461E7F">
              <w:rPr>
                <w:rFonts w:ascii="標楷體" w:eastAsia="標楷體" w:hAnsi="標楷體"/>
                <w:sz w:val="28"/>
                <w:szCs w:val="28"/>
              </w:rPr>
              <w:t>有機溶劑</w:t>
            </w:r>
            <w:r w:rsidR="00C06BDB" w:rsidRPr="00C06BDB">
              <w:rPr>
                <w:rFonts w:ascii="標楷體" w:eastAsia="標楷體" w:hAnsi="標楷體" w:hint="eastAsia"/>
                <w:color w:val="FF0000"/>
                <w:sz w:val="28"/>
                <w:szCs w:val="28"/>
              </w:rPr>
              <w:t>作業</w:t>
            </w:r>
            <w:r w:rsidR="00C06BDB">
              <w:rPr>
                <w:rFonts w:ascii="標楷體" w:eastAsia="標楷體" w:hAnsi="標楷體" w:hint="eastAsia"/>
                <w:color w:val="FF0000"/>
                <w:sz w:val="28"/>
                <w:szCs w:val="28"/>
              </w:rPr>
              <w:t>場所</w:t>
            </w:r>
          </w:p>
        </w:tc>
        <w:tc>
          <w:tcPr>
            <w:tcW w:w="502" w:type="dxa"/>
            <w:vMerge w:val="restart"/>
          </w:tcPr>
          <w:p w14:paraId="6A00140C" w14:textId="26F21142"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第一種 有機溶劑</w:t>
            </w:r>
          </w:p>
        </w:tc>
        <w:tc>
          <w:tcPr>
            <w:tcW w:w="638" w:type="dxa"/>
            <w:vAlign w:val="center"/>
          </w:tcPr>
          <w:p w14:paraId="2E54CFB8" w14:textId="7BEB940A"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tcPr>
          <w:p w14:paraId="200DFCB5" w14:textId="2B2928B6"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三氯甲烷 </w:t>
            </w:r>
          </w:p>
        </w:tc>
        <w:tc>
          <w:tcPr>
            <w:tcW w:w="636" w:type="dxa"/>
          </w:tcPr>
          <w:p w14:paraId="3384E05E" w14:textId="209D68F1" w:rsidR="00461E7F" w:rsidRPr="00461E7F" w:rsidRDefault="00461E7F" w:rsidP="00461E7F">
            <w:pPr>
              <w:spacing w:line="480" w:lineRule="exact"/>
              <w:rPr>
                <w:rFonts w:ascii="標楷體" w:eastAsia="標楷體" w:hAnsi="標楷體"/>
                <w:sz w:val="28"/>
                <w:szCs w:val="28"/>
              </w:rPr>
            </w:pPr>
          </w:p>
        </w:tc>
        <w:tc>
          <w:tcPr>
            <w:tcW w:w="3145" w:type="dxa"/>
          </w:tcPr>
          <w:p w14:paraId="41690085" w14:textId="78B3B115" w:rsidR="00461E7F" w:rsidRPr="00461E7F" w:rsidRDefault="00461E7F" w:rsidP="00461E7F">
            <w:pPr>
              <w:spacing w:line="480" w:lineRule="exact"/>
              <w:rPr>
                <w:rFonts w:ascii="標楷體" w:eastAsia="標楷體" w:hAnsi="標楷體"/>
                <w:sz w:val="28"/>
                <w:szCs w:val="28"/>
              </w:rPr>
            </w:pPr>
          </w:p>
        </w:tc>
      </w:tr>
      <w:tr w:rsidR="00461E7F" w:rsidRPr="00461E7F" w14:paraId="3E8FC843" w14:textId="7445C395" w:rsidTr="00C06BDB">
        <w:tc>
          <w:tcPr>
            <w:tcW w:w="1074" w:type="dxa"/>
            <w:vMerge/>
          </w:tcPr>
          <w:p w14:paraId="67A640E9"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701508AD"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6495ED48" w14:textId="3786BCF2"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w:t>
            </w:r>
          </w:p>
        </w:tc>
        <w:tc>
          <w:tcPr>
            <w:tcW w:w="3503" w:type="dxa"/>
          </w:tcPr>
          <w:p w14:paraId="71FAD379" w14:textId="08A2116D"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1.1.2.2.-四氯乙烷</w:t>
            </w:r>
          </w:p>
        </w:tc>
        <w:tc>
          <w:tcPr>
            <w:tcW w:w="636" w:type="dxa"/>
          </w:tcPr>
          <w:p w14:paraId="201DEF1A" w14:textId="28DA3D6B" w:rsidR="00461E7F" w:rsidRPr="00461E7F" w:rsidRDefault="00461E7F" w:rsidP="00461E7F">
            <w:pPr>
              <w:spacing w:line="480" w:lineRule="exact"/>
              <w:rPr>
                <w:rFonts w:ascii="標楷體" w:eastAsia="標楷體" w:hAnsi="標楷體"/>
                <w:sz w:val="28"/>
                <w:szCs w:val="28"/>
              </w:rPr>
            </w:pPr>
          </w:p>
        </w:tc>
        <w:tc>
          <w:tcPr>
            <w:tcW w:w="3145" w:type="dxa"/>
          </w:tcPr>
          <w:p w14:paraId="336D2018" w14:textId="51CFB832" w:rsidR="00461E7F" w:rsidRPr="00461E7F" w:rsidRDefault="00461E7F" w:rsidP="00461E7F">
            <w:pPr>
              <w:spacing w:line="480" w:lineRule="exact"/>
              <w:rPr>
                <w:rFonts w:ascii="標楷體" w:eastAsia="標楷體" w:hAnsi="標楷體"/>
                <w:sz w:val="28"/>
                <w:szCs w:val="28"/>
              </w:rPr>
            </w:pPr>
          </w:p>
        </w:tc>
      </w:tr>
      <w:tr w:rsidR="00461E7F" w:rsidRPr="00461E7F" w14:paraId="53093FF2" w14:textId="7C750105" w:rsidTr="00C06BDB">
        <w:tc>
          <w:tcPr>
            <w:tcW w:w="1074" w:type="dxa"/>
            <w:vMerge/>
          </w:tcPr>
          <w:p w14:paraId="2D027D32"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389AC3F"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7617E15A" w14:textId="19FF18A5"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w:t>
            </w:r>
          </w:p>
        </w:tc>
        <w:tc>
          <w:tcPr>
            <w:tcW w:w="3503" w:type="dxa"/>
          </w:tcPr>
          <w:p w14:paraId="63A1D8DB" w14:textId="5EFDDCBF"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四氯化碳</w:t>
            </w:r>
          </w:p>
        </w:tc>
        <w:tc>
          <w:tcPr>
            <w:tcW w:w="636" w:type="dxa"/>
          </w:tcPr>
          <w:p w14:paraId="0B2232BC" w14:textId="6F900516" w:rsidR="00461E7F" w:rsidRPr="00461E7F" w:rsidRDefault="00461E7F" w:rsidP="00461E7F">
            <w:pPr>
              <w:spacing w:line="480" w:lineRule="exact"/>
              <w:rPr>
                <w:rFonts w:ascii="標楷體" w:eastAsia="標楷體" w:hAnsi="標楷體"/>
                <w:sz w:val="28"/>
                <w:szCs w:val="28"/>
              </w:rPr>
            </w:pPr>
          </w:p>
        </w:tc>
        <w:tc>
          <w:tcPr>
            <w:tcW w:w="3145" w:type="dxa"/>
          </w:tcPr>
          <w:p w14:paraId="2FB527E2" w14:textId="5772F0E2" w:rsidR="00461E7F" w:rsidRPr="00461E7F" w:rsidRDefault="00461E7F" w:rsidP="00461E7F">
            <w:pPr>
              <w:spacing w:line="480" w:lineRule="exact"/>
              <w:rPr>
                <w:rFonts w:ascii="標楷體" w:eastAsia="標楷體" w:hAnsi="標楷體"/>
                <w:sz w:val="28"/>
                <w:szCs w:val="28"/>
              </w:rPr>
            </w:pPr>
          </w:p>
        </w:tc>
      </w:tr>
      <w:tr w:rsidR="00461E7F" w:rsidRPr="00461E7F" w14:paraId="2528C690" w14:textId="53C7E7BC" w:rsidTr="00C06BDB">
        <w:tc>
          <w:tcPr>
            <w:tcW w:w="1074" w:type="dxa"/>
            <w:vMerge/>
          </w:tcPr>
          <w:p w14:paraId="24E70075"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4D093E4D"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1924948C" w14:textId="2CB7221B"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w:t>
            </w:r>
          </w:p>
        </w:tc>
        <w:tc>
          <w:tcPr>
            <w:tcW w:w="3503" w:type="dxa"/>
          </w:tcPr>
          <w:p w14:paraId="76A7F9D8" w14:textId="4A244257"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1.2.-二氯乙烯</w:t>
            </w:r>
          </w:p>
        </w:tc>
        <w:tc>
          <w:tcPr>
            <w:tcW w:w="636" w:type="dxa"/>
          </w:tcPr>
          <w:p w14:paraId="54E0C29A"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371200F2"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4760188C" w14:textId="48BB2219" w:rsidTr="00C06BDB">
        <w:tc>
          <w:tcPr>
            <w:tcW w:w="1074" w:type="dxa"/>
            <w:vMerge/>
          </w:tcPr>
          <w:p w14:paraId="285635CA"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0E5A580F"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24DD941C" w14:textId="34DDFE2B"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5.</w:t>
            </w:r>
          </w:p>
        </w:tc>
        <w:tc>
          <w:tcPr>
            <w:tcW w:w="3503" w:type="dxa"/>
          </w:tcPr>
          <w:p w14:paraId="3AF0EA7A" w14:textId="436C986E"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1.2.-二氯乙烷</w:t>
            </w:r>
          </w:p>
        </w:tc>
        <w:tc>
          <w:tcPr>
            <w:tcW w:w="636" w:type="dxa"/>
          </w:tcPr>
          <w:p w14:paraId="1E071C78"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4E17FF49"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029BECFB" w14:textId="09A96412" w:rsidTr="00C06BDB">
        <w:tc>
          <w:tcPr>
            <w:tcW w:w="1074" w:type="dxa"/>
            <w:vMerge/>
          </w:tcPr>
          <w:p w14:paraId="4C9A7E9D"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DF81903"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68FF5A65" w14:textId="38208183"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6.</w:t>
            </w:r>
          </w:p>
        </w:tc>
        <w:tc>
          <w:tcPr>
            <w:tcW w:w="3503" w:type="dxa"/>
          </w:tcPr>
          <w:p w14:paraId="11E468FA" w14:textId="5215585A"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二硫化碳</w:t>
            </w:r>
          </w:p>
        </w:tc>
        <w:tc>
          <w:tcPr>
            <w:tcW w:w="636" w:type="dxa"/>
          </w:tcPr>
          <w:p w14:paraId="3E13694F"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4270C421"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02F323FB" w14:textId="7B210BAA" w:rsidTr="00C06BDB">
        <w:tc>
          <w:tcPr>
            <w:tcW w:w="1074" w:type="dxa"/>
            <w:vMerge/>
          </w:tcPr>
          <w:p w14:paraId="07C41AE8"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0948E9E9"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391078A8" w14:textId="17EB65C4"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7.</w:t>
            </w:r>
          </w:p>
        </w:tc>
        <w:tc>
          <w:tcPr>
            <w:tcW w:w="3503" w:type="dxa"/>
          </w:tcPr>
          <w:p w14:paraId="4D4248E4" w14:textId="3CABC75A"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三</w:t>
            </w:r>
            <w:proofErr w:type="gramEnd"/>
            <w:r w:rsidRPr="00461E7F">
              <w:rPr>
                <w:rFonts w:ascii="標楷體" w:eastAsia="標楷體" w:hAnsi="標楷體"/>
                <w:sz w:val="28"/>
                <w:szCs w:val="28"/>
              </w:rPr>
              <w:t>氯乙烯</w:t>
            </w:r>
          </w:p>
        </w:tc>
        <w:tc>
          <w:tcPr>
            <w:tcW w:w="636" w:type="dxa"/>
          </w:tcPr>
          <w:p w14:paraId="070A14A7"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3DC96541"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32C3DD13" w14:textId="723E490D" w:rsidTr="00C06BDB">
        <w:tc>
          <w:tcPr>
            <w:tcW w:w="1074" w:type="dxa"/>
            <w:vMerge/>
          </w:tcPr>
          <w:p w14:paraId="5BCA8ED8" w14:textId="77777777" w:rsidR="00461E7F" w:rsidRPr="00461E7F" w:rsidRDefault="00461E7F" w:rsidP="00461E7F">
            <w:pPr>
              <w:spacing w:line="480" w:lineRule="exact"/>
              <w:rPr>
                <w:rFonts w:ascii="標楷體" w:eastAsia="標楷體" w:hAnsi="標楷體"/>
                <w:sz w:val="28"/>
                <w:szCs w:val="28"/>
              </w:rPr>
            </w:pPr>
          </w:p>
        </w:tc>
        <w:tc>
          <w:tcPr>
            <w:tcW w:w="502" w:type="dxa"/>
            <w:vMerge w:val="restart"/>
            <w:vAlign w:val="center"/>
          </w:tcPr>
          <w:p w14:paraId="04D6CC24" w14:textId="083ED2EB" w:rsidR="00461E7F" w:rsidRPr="00461E7F" w:rsidRDefault="00461E7F" w:rsidP="005D4E8B">
            <w:pPr>
              <w:spacing w:line="480" w:lineRule="exact"/>
              <w:jc w:val="both"/>
              <w:rPr>
                <w:rFonts w:ascii="標楷體" w:eastAsia="標楷體" w:hAnsi="標楷體"/>
                <w:sz w:val="28"/>
                <w:szCs w:val="28"/>
              </w:rPr>
            </w:pPr>
            <w:r w:rsidRPr="00461E7F">
              <w:rPr>
                <w:rFonts w:ascii="標楷體" w:eastAsia="標楷體" w:hAnsi="標楷體"/>
                <w:sz w:val="28"/>
                <w:szCs w:val="28"/>
              </w:rPr>
              <w:t>第二種 有機溶劑</w:t>
            </w:r>
          </w:p>
        </w:tc>
        <w:tc>
          <w:tcPr>
            <w:tcW w:w="638" w:type="dxa"/>
            <w:vAlign w:val="center"/>
          </w:tcPr>
          <w:p w14:paraId="17A5AE03" w14:textId="31CB9BB7"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tcPr>
          <w:p w14:paraId="3F62221F" w14:textId="31F0DFB7"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丙酮 </w:t>
            </w:r>
          </w:p>
        </w:tc>
        <w:tc>
          <w:tcPr>
            <w:tcW w:w="636" w:type="dxa"/>
            <w:vAlign w:val="center"/>
          </w:tcPr>
          <w:p w14:paraId="746FAA5A" w14:textId="3FCC9EDC"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22.</w:t>
            </w:r>
          </w:p>
        </w:tc>
        <w:tc>
          <w:tcPr>
            <w:tcW w:w="3145" w:type="dxa"/>
          </w:tcPr>
          <w:p w14:paraId="5A855AC7" w14:textId="27F72D0C"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苯乙烯 </w:t>
            </w:r>
          </w:p>
        </w:tc>
      </w:tr>
      <w:tr w:rsidR="00461E7F" w:rsidRPr="00461E7F" w14:paraId="48C97DF0" w14:textId="48F8633A" w:rsidTr="00C06BDB">
        <w:tc>
          <w:tcPr>
            <w:tcW w:w="1074" w:type="dxa"/>
            <w:vMerge/>
          </w:tcPr>
          <w:p w14:paraId="79D7C211"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653D07BA"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16F39A08" w14:textId="08680F49"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w:t>
            </w:r>
          </w:p>
        </w:tc>
        <w:tc>
          <w:tcPr>
            <w:tcW w:w="3503" w:type="dxa"/>
          </w:tcPr>
          <w:p w14:paraId="715E46A8" w14:textId="5AAABC75"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異戊醇</w:t>
            </w:r>
            <w:proofErr w:type="gramEnd"/>
          </w:p>
        </w:tc>
        <w:tc>
          <w:tcPr>
            <w:tcW w:w="636" w:type="dxa"/>
            <w:vAlign w:val="center"/>
          </w:tcPr>
          <w:p w14:paraId="146A8F0C" w14:textId="5087F801"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23.</w:t>
            </w:r>
          </w:p>
        </w:tc>
        <w:tc>
          <w:tcPr>
            <w:tcW w:w="3145" w:type="dxa"/>
          </w:tcPr>
          <w:p w14:paraId="7C03873A" w14:textId="0B42259E"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1.4.</w:t>
            </w:r>
            <w:proofErr w:type="gramStart"/>
            <w:r w:rsidRPr="00461E7F">
              <w:rPr>
                <w:rFonts w:ascii="標楷體" w:eastAsia="標楷體" w:hAnsi="標楷體"/>
                <w:sz w:val="28"/>
                <w:szCs w:val="28"/>
              </w:rPr>
              <w:t>二氧陸圜</w:t>
            </w:r>
            <w:proofErr w:type="gramEnd"/>
            <w:r w:rsidRPr="00461E7F">
              <w:rPr>
                <w:rFonts w:ascii="標楷體" w:eastAsia="標楷體" w:hAnsi="標楷體"/>
                <w:sz w:val="28"/>
                <w:szCs w:val="28"/>
              </w:rPr>
              <w:t xml:space="preserve"> </w:t>
            </w:r>
          </w:p>
        </w:tc>
      </w:tr>
      <w:tr w:rsidR="00461E7F" w:rsidRPr="00461E7F" w14:paraId="353ECF77" w14:textId="2E67B023" w:rsidTr="00C06BDB">
        <w:tc>
          <w:tcPr>
            <w:tcW w:w="1074" w:type="dxa"/>
            <w:vMerge/>
          </w:tcPr>
          <w:p w14:paraId="5E1E997B"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6F2E41D"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45783FCC" w14:textId="1126F8CE"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w:t>
            </w:r>
          </w:p>
        </w:tc>
        <w:tc>
          <w:tcPr>
            <w:tcW w:w="3503" w:type="dxa"/>
          </w:tcPr>
          <w:p w14:paraId="3F2623F9" w14:textId="7C4AC7E1"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異丁醇</w:t>
            </w:r>
            <w:proofErr w:type="gramEnd"/>
            <w:r w:rsidRPr="00461E7F">
              <w:rPr>
                <w:rFonts w:ascii="標楷體" w:eastAsia="標楷體" w:hAnsi="標楷體"/>
                <w:sz w:val="28"/>
                <w:szCs w:val="28"/>
              </w:rPr>
              <w:t xml:space="preserve"> </w:t>
            </w:r>
          </w:p>
        </w:tc>
        <w:tc>
          <w:tcPr>
            <w:tcW w:w="636" w:type="dxa"/>
            <w:vAlign w:val="center"/>
          </w:tcPr>
          <w:p w14:paraId="7A491042" w14:textId="03A9DD6B"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24.</w:t>
            </w:r>
          </w:p>
        </w:tc>
        <w:tc>
          <w:tcPr>
            <w:tcW w:w="3145" w:type="dxa"/>
          </w:tcPr>
          <w:p w14:paraId="5ADCF020" w14:textId="269FFC22"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四氯乙烯 </w:t>
            </w:r>
          </w:p>
        </w:tc>
      </w:tr>
      <w:tr w:rsidR="00461E7F" w:rsidRPr="00461E7F" w14:paraId="4BE6D9F3" w14:textId="68F4EB6A" w:rsidTr="00C06BDB">
        <w:tc>
          <w:tcPr>
            <w:tcW w:w="1074" w:type="dxa"/>
            <w:vMerge/>
          </w:tcPr>
          <w:p w14:paraId="0DB10533"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B211DD6"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3DC5BD76" w14:textId="384C1996"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w:t>
            </w:r>
          </w:p>
        </w:tc>
        <w:tc>
          <w:tcPr>
            <w:tcW w:w="3503" w:type="dxa"/>
          </w:tcPr>
          <w:p w14:paraId="2082904F" w14:textId="2E98AD70"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異丙醇</w:t>
            </w:r>
          </w:p>
        </w:tc>
        <w:tc>
          <w:tcPr>
            <w:tcW w:w="636" w:type="dxa"/>
            <w:vAlign w:val="center"/>
          </w:tcPr>
          <w:p w14:paraId="38AFC565" w14:textId="629868E9"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25.</w:t>
            </w:r>
          </w:p>
        </w:tc>
        <w:tc>
          <w:tcPr>
            <w:tcW w:w="3145" w:type="dxa"/>
          </w:tcPr>
          <w:p w14:paraId="16F84203" w14:textId="0BFD9434"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環己醇</w:t>
            </w:r>
            <w:proofErr w:type="gramEnd"/>
            <w:r w:rsidRPr="00461E7F">
              <w:rPr>
                <w:rFonts w:ascii="標楷體" w:eastAsia="標楷體" w:hAnsi="標楷體"/>
                <w:sz w:val="28"/>
                <w:szCs w:val="28"/>
              </w:rPr>
              <w:t xml:space="preserve"> </w:t>
            </w:r>
          </w:p>
        </w:tc>
      </w:tr>
      <w:tr w:rsidR="00461E7F" w:rsidRPr="00461E7F" w14:paraId="290C5905" w14:textId="4D093445" w:rsidTr="00C06BDB">
        <w:tc>
          <w:tcPr>
            <w:tcW w:w="1074" w:type="dxa"/>
            <w:vMerge/>
          </w:tcPr>
          <w:p w14:paraId="2B4797ED"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749C24A1"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7AA1BC4C" w14:textId="3D3A2375"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5.</w:t>
            </w:r>
          </w:p>
        </w:tc>
        <w:tc>
          <w:tcPr>
            <w:tcW w:w="3503" w:type="dxa"/>
          </w:tcPr>
          <w:p w14:paraId="253623E9" w14:textId="3947F5B6"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乙醚 </w:t>
            </w:r>
          </w:p>
        </w:tc>
        <w:tc>
          <w:tcPr>
            <w:tcW w:w="636" w:type="dxa"/>
            <w:vAlign w:val="center"/>
          </w:tcPr>
          <w:p w14:paraId="5C321712" w14:textId="1A2B5567"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26.</w:t>
            </w:r>
          </w:p>
        </w:tc>
        <w:tc>
          <w:tcPr>
            <w:tcW w:w="3145" w:type="dxa"/>
          </w:tcPr>
          <w:p w14:paraId="75272A55" w14:textId="0B7800FA"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環己酮 </w:t>
            </w:r>
          </w:p>
        </w:tc>
      </w:tr>
      <w:tr w:rsidR="00461E7F" w:rsidRPr="00461E7F" w14:paraId="71C0561E" w14:textId="7A8FF4F6" w:rsidTr="00C06BDB">
        <w:tc>
          <w:tcPr>
            <w:tcW w:w="1074" w:type="dxa"/>
            <w:vMerge/>
          </w:tcPr>
          <w:p w14:paraId="6081C965"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6E17FF35"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05603D73" w14:textId="14542953"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6.</w:t>
            </w:r>
          </w:p>
        </w:tc>
        <w:tc>
          <w:tcPr>
            <w:tcW w:w="3503" w:type="dxa"/>
          </w:tcPr>
          <w:p w14:paraId="29A67417" w14:textId="4F55247B"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乙二醇乙醚 </w:t>
            </w:r>
          </w:p>
        </w:tc>
        <w:tc>
          <w:tcPr>
            <w:tcW w:w="636" w:type="dxa"/>
            <w:vAlign w:val="center"/>
          </w:tcPr>
          <w:p w14:paraId="46879E05" w14:textId="15CA1EE9"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27.</w:t>
            </w:r>
          </w:p>
        </w:tc>
        <w:tc>
          <w:tcPr>
            <w:tcW w:w="3145" w:type="dxa"/>
          </w:tcPr>
          <w:p w14:paraId="7FB58BC2" w14:textId="06108AF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1.-</w:t>
            </w:r>
            <w:proofErr w:type="gramStart"/>
            <w:r w:rsidRPr="00461E7F">
              <w:rPr>
                <w:rFonts w:ascii="標楷體" w:eastAsia="標楷體" w:hAnsi="標楷體"/>
                <w:sz w:val="28"/>
                <w:szCs w:val="28"/>
              </w:rPr>
              <w:t>丁醇</w:t>
            </w:r>
            <w:proofErr w:type="gramEnd"/>
            <w:r w:rsidRPr="00461E7F">
              <w:rPr>
                <w:rFonts w:ascii="標楷體" w:eastAsia="標楷體" w:hAnsi="標楷體"/>
                <w:sz w:val="28"/>
                <w:szCs w:val="28"/>
              </w:rPr>
              <w:t xml:space="preserve"> </w:t>
            </w:r>
          </w:p>
        </w:tc>
      </w:tr>
      <w:tr w:rsidR="00461E7F" w:rsidRPr="00461E7F" w14:paraId="6F468674" w14:textId="72BF7E32" w:rsidTr="00C06BDB">
        <w:tc>
          <w:tcPr>
            <w:tcW w:w="1074" w:type="dxa"/>
            <w:vMerge/>
          </w:tcPr>
          <w:p w14:paraId="14BEF4C4"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7CC0B088"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303159F7" w14:textId="5D649F13"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7.</w:t>
            </w:r>
          </w:p>
        </w:tc>
        <w:tc>
          <w:tcPr>
            <w:tcW w:w="3503" w:type="dxa"/>
          </w:tcPr>
          <w:p w14:paraId="07414D7E" w14:textId="1C16ECCB"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乙二醇乙醚醋酸酯 </w:t>
            </w:r>
          </w:p>
        </w:tc>
        <w:tc>
          <w:tcPr>
            <w:tcW w:w="636" w:type="dxa"/>
            <w:vAlign w:val="center"/>
          </w:tcPr>
          <w:p w14:paraId="586EA4DD" w14:textId="43AEFF2A"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28.</w:t>
            </w:r>
          </w:p>
        </w:tc>
        <w:tc>
          <w:tcPr>
            <w:tcW w:w="3145" w:type="dxa"/>
          </w:tcPr>
          <w:p w14:paraId="37593395" w14:textId="2B7FD044"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2.-</w:t>
            </w:r>
            <w:proofErr w:type="gramStart"/>
            <w:r w:rsidRPr="00461E7F">
              <w:rPr>
                <w:rFonts w:ascii="標楷體" w:eastAsia="標楷體" w:hAnsi="標楷體"/>
                <w:sz w:val="28"/>
                <w:szCs w:val="28"/>
              </w:rPr>
              <w:t>丁醇</w:t>
            </w:r>
            <w:proofErr w:type="gramEnd"/>
            <w:r w:rsidRPr="00461E7F">
              <w:rPr>
                <w:rFonts w:ascii="標楷體" w:eastAsia="標楷體" w:hAnsi="標楷體"/>
                <w:sz w:val="28"/>
                <w:szCs w:val="28"/>
              </w:rPr>
              <w:t xml:space="preserve"> </w:t>
            </w:r>
          </w:p>
        </w:tc>
      </w:tr>
      <w:tr w:rsidR="00461E7F" w:rsidRPr="00461E7F" w14:paraId="39B195B5" w14:textId="741CB8DD" w:rsidTr="00C06BDB">
        <w:tc>
          <w:tcPr>
            <w:tcW w:w="1074" w:type="dxa"/>
            <w:vMerge/>
          </w:tcPr>
          <w:p w14:paraId="6F626639"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2CF88248"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0F11C1C2" w14:textId="0314470B"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8.</w:t>
            </w:r>
          </w:p>
        </w:tc>
        <w:tc>
          <w:tcPr>
            <w:tcW w:w="3503" w:type="dxa"/>
          </w:tcPr>
          <w:p w14:paraId="54AADB72" w14:textId="70B432EF"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乙二醇丁醚 </w:t>
            </w:r>
          </w:p>
        </w:tc>
        <w:tc>
          <w:tcPr>
            <w:tcW w:w="636" w:type="dxa"/>
            <w:vAlign w:val="center"/>
          </w:tcPr>
          <w:p w14:paraId="47B85719" w14:textId="61658AA8"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29.</w:t>
            </w:r>
          </w:p>
        </w:tc>
        <w:tc>
          <w:tcPr>
            <w:tcW w:w="3145" w:type="dxa"/>
          </w:tcPr>
          <w:p w14:paraId="0CECD90B" w14:textId="0F853397"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甲苯 </w:t>
            </w:r>
          </w:p>
        </w:tc>
      </w:tr>
      <w:tr w:rsidR="00461E7F" w:rsidRPr="00461E7F" w14:paraId="3BAE039C" w14:textId="754F3E0E" w:rsidTr="00C06BDB">
        <w:tc>
          <w:tcPr>
            <w:tcW w:w="1074" w:type="dxa"/>
            <w:vMerge/>
          </w:tcPr>
          <w:p w14:paraId="3F559B14"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22B148C"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1D11F06B" w14:textId="6D99FF5A"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9.</w:t>
            </w:r>
          </w:p>
        </w:tc>
        <w:tc>
          <w:tcPr>
            <w:tcW w:w="3503" w:type="dxa"/>
          </w:tcPr>
          <w:p w14:paraId="59C0273C" w14:textId="0D66423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乙二醇甲醚 </w:t>
            </w:r>
          </w:p>
        </w:tc>
        <w:tc>
          <w:tcPr>
            <w:tcW w:w="636" w:type="dxa"/>
            <w:vAlign w:val="center"/>
          </w:tcPr>
          <w:p w14:paraId="38AD4BAC" w14:textId="0418D232"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30.</w:t>
            </w:r>
          </w:p>
        </w:tc>
        <w:tc>
          <w:tcPr>
            <w:tcW w:w="3145" w:type="dxa"/>
          </w:tcPr>
          <w:p w14:paraId="7C0C8EBA" w14:textId="47446D54"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二氯甲烷 </w:t>
            </w:r>
          </w:p>
        </w:tc>
      </w:tr>
      <w:tr w:rsidR="00461E7F" w:rsidRPr="00461E7F" w14:paraId="2E5279C7" w14:textId="08CC684A" w:rsidTr="00C06BDB">
        <w:tc>
          <w:tcPr>
            <w:tcW w:w="1074" w:type="dxa"/>
            <w:vMerge/>
          </w:tcPr>
          <w:p w14:paraId="207EFA92"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425F7FB1" w14:textId="77777777" w:rsidR="00461E7F" w:rsidRPr="00461E7F" w:rsidRDefault="00461E7F" w:rsidP="00461E7F">
            <w:pPr>
              <w:spacing w:line="480" w:lineRule="exact"/>
              <w:rPr>
                <w:rFonts w:ascii="標楷體" w:eastAsia="標楷體" w:hAnsi="標楷體"/>
                <w:sz w:val="28"/>
                <w:szCs w:val="28"/>
              </w:rPr>
            </w:pPr>
          </w:p>
        </w:tc>
        <w:tc>
          <w:tcPr>
            <w:tcW w:w="638" w:type="dxa"/>
          </w:tcPr>
          <w:p w14:paraId="5A531D05" w14:textId="273B9889"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10.</w:t>
            </w:r>
          </w:p>
        </w:tc>
        <w:tc>
          <w:tcPr>
            <w:tcW w:w="3503" w:type="dxa"/>
          </w:tcPr>
          <w:p w14:paraId="64B27C2B" w14:textId="46A43E69"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鄰-二</w:t>
            </w:r>
            <w:proofErr w:type="gramStart"/>
            <w:r w:rsidRPr="00461E7F">
              <w:rPr>
                <w:rFonts w:ascii="標楷體" w:eastAsia="標楷體" w:hAnsi="標楷體"/>
                <w:sz w:val="28"/>
                <w:szCs w:val="28"/>
              </w:rPr>
              <w:t>氯苯</w:t>
            </w:r>
            <w:proofErr w:type="gramEnd"/>
            <w:r w:rsidRPr="00461E7F">
              <w:rPr>
                <w:rFonts w:ascii="標楷體" w:eastAsia="標楷體" w:hAnsi="標楷體"/>
                <w:sz w:val="28"/>
                <w:szCs w:val="28"/>
              </w:rPr>
              <w:t xml:space="preserve"> </w:t>
            </w:r>
          </w:p>
        </w:tc>
        <w:tc>
          <w:tcPr>
            <w:tcW w:w="636" w:type="dxa"/>
            <w:vAlign w:val="center"/>
          </w:tcPr>
          <w:p w14:paraId="19BAA00B" w14:textId="27230CF4"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31.</w:t>
            </w:r>
          </w:p>
        </w:tc>
        <w:tc>
          <w:tcPr>
            <w:tcW w:w="3145" w:type="dxa"/>
          </w:tcPr>
          <w:p w14:paraId="24C995F5" w14:textId="06B4B387"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甲醇 </w:t>
            </w:r>
          </w:p>
        </w:tc>
      </w:tr>
      <w:tr w:rsidR="00461E7F" w:rsidRPr="00461E7F" w14:paraId="7ABA22DD" w14:textId="648A9EE2" w:rsidTr="00C06BDB">
        <w:tc>
          <w:tcPr>
            <w:tcW w:w="1074" w:type="dxa"/>
            <w:vMerge/>
          </w:tcPr>
          <w:p w14:paraId="283F7F09"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26F94866" w14:textId="77777777" w:rsidR="00461E7F" w:rsidRPr="00461E7F" w:rsidRDefault="00461E7F" w:rsidP="00461E7F">
            <w:pPr>
              <w:spacing w:line="480" w:lineRule="exact"/>
              <w:rPr>
                <w:rFonts w:ascii="標楷體" w:eastAsia="標楷體" w:hAnsi="標楷體"/>
                <w:sz w:val="28"/>
                <w:szCs w:val="28"/>
              </w:rPr>
            </w:pPr>
          </w:p>
        </w:tc>
        <w:tc>
          <w:tcPr>
            <w:tcW w:w="638" w:type="dxa"/>
          </w:tcPr>
          <w:p w14:paraId="5F8B4C49" w14:textId="6E6FF9AF"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11.</w:t>
            </w:r>
          </w:p>
        </w:tc>
        <w:tc>
          <w:tcPr>
            <w:tcW w:w="3503" w:type="dxa"/>
          </w:tcPr>
          <w:p w14:paraId="445B3983" w14:textId="56C3ADAB"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二甲苯 </w:t>
            </w:r>
          </w:p>
        </w:tc>
        <w:tc>
          <w:tcPr>
            <w:tcW w:w="636" w:type="dxa"/>
            <w:vAlign w:val="center"/>
          </w:tcPr>
          <w:p w14:paraId="6C49E798" w14:textId="5D57EF13"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32.</w:t>
            </w:r>
          </w:p>
        </w:tc>
        <w:tc>
          <w:tcPr>
            <w:tcW w:w="3145" w:type="dxa"/>
          </w:tcPr>
          <w:p w14:paraId="34FE3DDC" w14:textId="117B8C1D"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甲基異丁酮</w:t>
            </w:r>
            <w:proofErr w:type="gramEnd"/>
          </w:p>
        </w:tc>
      </w:tr>
      <w:tr w:rsidR="00461E7F" w:rsidRPr="00461E7F" w14:paraId="59BF8225" w14:textId="18980122" w:rsidTr="00C06BDB">
        <w:tc>
          <w:tcPr>
            <w:tcW w:w="1074" w:type="dxa"/>
            <w:vMerge/>
          </w:tcPr>
          <w:p w14:paraId="0F203E9C"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630E950D" w14:textId="77777777" w:rsidR="00461E7F" w:rsidRPr="00461E7F" w:rsidRDefault="00461E7F" w:rsidP="00461E7F">
            <w:pPr>
              <w:spacing w:line="480" w:lineRule="exact"/>
              <w:rPr>
                <w:rFonts w:ascii="標楷體" w:eastAsia="標楷體" w:hAnsi="標楷體"/>
                <w:sz w:val="28"/>
                <w:szCs w:val="28"/>
              </w:rPr>
            </w:pPr>
          </w:p>
        </w:tc>
        <w:tc>
          <w:tcPr>
            <w:tcW w:w="638" w:type="dxa"/>
          </w:tcPr>
          <w:p w14:paraId="0E183C5A" w14:textId="4452AF89"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12.</w:t>
            </w:r>
          </w:p>
        </w:tc>
        <w:tc>
          <w:tcPr>
            <w:tcW w:w="3503" w:type="dxa"/>
          </w:tcPr>
          <w:p w14:paraId="4178FE45" w14:textId="424884AB"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甲酚 </w:t>
            </w:r>
          </w:p>
        </w:tc>
        <w:tc>
          <w:tcPr>
            <w:tcW w:w="636" w:type="dxa"/>
            <w:vAlign w:val="center"/>
          </w:tcPr>
          <w:p w14:paraId="3035A4A9" w14:textId="4BBAF0B4"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33.</w:t>
            </w:r>
          </w:p>
        </w:tc>
        <w:tc>
          <w:tcPr>
            <w:tcW w:w="3145" w:type="dxa"/>
          </w:tcPr>
          <w:p w14:paraId="1A703186" w14:textId="5DB0FDC2"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甲基</w:t>
            </w:r>
            <w:proofErr w:type="gramStart"/>
            <w:r w:rsidRPr="00461E7F">
              <w:rPr>
                <w:rFonts w:ascii="標楷體" w:eastAsia="標楷體" w:hAnsi="標楷體"/>
                <w:sz w:val="28"/>
                <w:szCs w:val="28"/>
              </w:rPr>
              <w:t>環己醇</w:t>
            </w:r>
            <w:proofErr w:type="gramEnd"/>
            <w:r w:rsidRPr="00461E7F">
              <w:rPr>
                <w:rFonts w:ascii="標楷體" w:eastAsia="標楷體" w:hAnsi="標楷體" w:hint="eastAsia"/>
                <w:sz w:val="28"/>
                <w:szCs w:val="28"/>
              </w:rPr>
              <w:t xml:space="preserve"> </w:t>
            </w:r>
          </w:p>
        </w:tc>
      </w:tr>
      <w:tr w:rsidR="00461E7F" w:rsidRPr="00461E7F" w14:paraId="51CC42CB" w14:textId="5D288FAF" w:rsidTr="00C06BDB">
        <w:tc>
          <w:tcPr>
            <w:tcW w:w="1074" w:type="dxa"/>
            <w:vMerge/>
          </w:tcPr>
          <w:p w14:paraId="61B9EB74"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348A9DD4" w14:textId="77777777" w:rsidR="00461E7F" w:rsidRPr="00461E7F" w:rsidRDefault="00461E7F" w:rsidP="00461E7F">
            <w:pPr>
              <w:spacing w:line="480" w:lineRule="exact"/>
              <w:rPr>
                <w:rFonts w:ascii="標楷體" w:eastAsia="標楷體" w:hAnsi="標楷體"/>
                <w:sz w:val="28"/>
                <w:szCs w:val="28"/>
              </w:rPr>
            </w:pPr>
          </w:p>
        </w:tc>
        <w:tc>
          <w:tcPr>
            <w:tcW w:w="638" w:type="dxa"/>
          </w:tcPr>
          <w:p w14:paraId="0F01818F" w14:textId="7E9D3278"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13.</w:t>
            </w:r>
          </w:p>
        </w:tc>
        <w:tc>
          <w:tcPr>
            <w:tcW w:w="3503" w:type="dxa"/>
          </w:tcPr>
          <w:p w14:paraId="44D59BF1" w14:textId="021FAD31"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氯苯</w:t>
            </w:r>
            <w:proofErr w:type="gramEnd"/>
            <w:r w:rsidRPr="00461E7F">
              <w:rPr>
                <w:rFonts w:ascii="標楷體" w:eastAsia="標楷體" w:hAnsi="標楷體"/>
                <w:sz w:val="28"/>
                <w:szCs w:val="28"/>
              </w:rPr>
              <w:t xml:space="preserve"> </w:t>
            </w:r>
          </w:p>
        </w:tc>
        <w:tc>
          <w:tcPr>
            <w:tcW w:w="636" w:type="dxa"/>
            <w:vAlign w:val="center"/>
          </w:tcPr>
          <w:p w14:paraId="7349C72A" w14:textId="6A03E98B"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34.</w:t>
            </w:r>
          </w:p>
        </w:tc>
        <w:tc>
          <w:tcPr>
            <w:tcW w:w="3145" w:type="dxa"/>
          </w:tcPr>
          <w:p w14:paraId="781D1AA4" w14:textId="3323732E"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甲基環己酮 </w:t>
            </w:r>
          </w:p>
        </w:tc>
      </w:tr>
      <w:tr w:rsidR="00461E7F" w:rsidRPr="00461E7F" w14:paraId="3C7A634D" w14:textId="0F93FF44" w:rsidTr="00C06BDB">
        <w:tc>
          <w:tcPr>
            <w:tcW w:w="1074" w:type="dxa"/>
            <w:vMerge/>
          </w:tcPr>
          <w:p w14:paraId="38C3A0A1"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43F60413" w14:textId="77777777" w:rsidR="00461E7F" w:rsidRPr="00461E7F" w:rsidRDefault="00461E7F" w:rsidP="00461E7F">
            <w:pPr>
              <w:spacing w:line="480" w:lineRule="exact"/>
              <w:rPr>
                <w:rFonts w:ascii="標楷體" w:eastAsia="標楷體" w:hAnsi="標楷體"/>
                <w:sz w:val="28"/>
                <w:szCs w:val="28"/>
              </w:rPr>
            </w:pPr>
          </w:p>
        </w:tc>
        <w:tc>
          <w:tcPr>
            <w:tcW w:w="638" w:type="dxa"/>
          </w:tcPr>
          <w:p w14:paraId="2A16B5CF" w14:textId="152C28B5"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14.</w:t>
            </w:r>
          </w:p>
        </w:tc>
        <w:tc>
          <w:tcPr>
            <w:tcW w:w="3503" w:type="dxa"/>
          </w:tcPr>
          <w:p w14:paraId="50072099" w14:textId="3C297A5B"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乙酸戊酯</w:t>
            </w:r>
            <w:proofErr w:type="gramEnd"/>
            <w:r w:rsidRPr="00461E7F">
              <w:rPr>
                <w:rFonts w:ascii="標楷體" w:eastAsia="標楷體" w:hAnsi="標楷體" w:hint="eastAsia"/>
                <w:sz w:val="28"/>
                <w:szCs w:val="28"/>
              </w:rPr>
              <w:t xml:space="preserve"> </w:t>
            </w:r>
          </w:p>
        </w:tc>
        <w:tc>
          <w:tcPr>
            <w:tcW w:w="636" w:type="dxa"/>
            <w:vAlign w:val="center"/>
          </w:tcPr>
          <w:p w14:paraId="41B6BA3C" w14:textId="720684F3"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35.</w:t>
            </w:r>
          </w:p>
        </w:tc>
        <w:tc>
          <w:tcPr>
            <w:tcW w:w="3145" w:type="dxa"/>
          </w:tcPr>
          <w:p w14:paraId="3BB48694" w14:textId="7F2744ED"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甲丁酮</w:t>
            </w:r>
            <w:proofErr w:type="gramEnd"/>
            <w:r w:rsidRPr="00461E7F">
              <w:rPr>
                <w:rFonts w:ascii="標楷體" w:eastAsia="標楷體" w:hAnsi="標楷體"/>
                <w:sz w:val="28"/>
                <w:szCs w:val="28"/>
              </w:rPr>
              <w:t xml:space="preserve"> </w:t>
            </w:r>
          </w:p>
        </w:tc>
      </w:tr>
      <w:tr w:rsidR="00461E7F" w:rsidRPr="00461E7F" w14:paraId="7786D67E" w14:textId="179BC26C" w:rsidTr="00C06BDB">
        <w:tc>
          <w:tcPr>
            <w:tcW w:w="1074" w:type="dxa"/>
            <w:vMerge/>
          </w:tcPr>
          <w:p w14:paraId="16D0EC94"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6810A422" w14:textId="77777777" w:rsidR="00461E7F" w:rsidRPr="00461E7F" w:rsidRDefault="00461E7F" w:rsidP="00461E7F">
            <w:pPr>
              <w:spacing w:line="480" w:lineRule="exact"/>
              <w:rPr>
                <w:rFonts w:ascii="標楷體" w:eastAsia="標楷體" w:hAnsi="標楷體"/>
                <w:sz w:val="28"/>
                <w:szCs w:val="28"/>
              </w:rPr>
            </w:pPr>
          </w:p>
        </w:tc>
        <w:tc>
          <w:tcPr>
            <w:tcW w:w="638" w:type="dxa"/>
          </w:tcPr>
          <w:p w14:paraId="5240AE58" w14:textId="1E35ECE1"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15.</w:t>
            </w:r>
          </w:p>
        </w:tc>
        <w:tc>
          <w:tcPr>
            <w:tcW w:w="3503" w:type="dxa"/>
          </w:tcPr>
          <w:p w14:paraId="6175994C" w14:textId="74135A4F"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乙酸</w:t>
            </w:r>
            <w:proofErr w:type="gramStart"/>
            <w:r w:rsidRPr="00461E7F">
              <w:rPr>
                <w:rFonts w:ascii="標楷體" w:eastAsia="標楷體" w:hAnsi="標楷體"/>
                <w:sz w:val="28"/>
                <w:szCs w:val="28"/>
              </w:rPr>
              <w:t>異戊酯</w:t>
            </w:r>
            <w:proofErr w:type="gramEnd"/>
            <w:r w:rsidRPr="00461E7F">
              <w:rPr>
                <w:rFonts w:ascii="標楷體" w:eastAsia="標楷體" w:hAnsi="標楷體"/>
                <w:sz w:val="28"/>
                <w:szCs w:val="28"/>
              </w:rPr>
              <w:t xml:space="preserve"> </w:t>
            </w:r>
          </w:p>
        </w:tc>
        <w:tc>
          <w:tcPr>
            <w:tcW w:w="636" w:type="dxa"/>
            <w:vAlign w:val="center"/>
          </w:tcPr>
          <w:p w14:paraId="7721545D" w14:textId="208C329C"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36.</w:t>
            </w:r>
          </w:p>
        </w:tc>
        <w:tc>
          <w:tcPr>
            <w:tcW w:w="3145" w:type="dxa"/>
          </w:tcPr>
          <w:p w14:paraId="4D7E56DD" w14:textId="3D7E3D8C"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1.1.1.-三氯乙烷 </w:t>
            </w:r>
          </w:p>
        </w:tc>
      </w:tr>
      <w:tr w:rsidR="00461E7F" w:rsidRPr="00461E7F" w14:paraId="3CBF67B0" w14:textId="02D74DE1" w:rsidTr="00C06BDB">
        <w:tc>
          <w:tcPr>
            <w:tcW w:w="1074" w:type="dxa"/>
            <w:vMerge/>
          </w:tcPr>
          <w:p w14:paraId="29DFD183"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0A755A6C" w14:textId="77777777" w:rsidR="00461E7F" w:rsidRPr="00461E7F" w:rsidRDefault="00461E7F" w:rsidP="00461E7F">
            <w:pPr>
              <w:spacing w:line="480" w:lineRule="exact"/>
              <w:rPr>
                <w:rFonts w:ascii="標楷體" w:eastAsia="標楷體" w:hAnsi="標楷體"/>
                <w:sz w:val="28"/>
                <w:szCs w:val="28"/>
              </w:rPr>
            </w:pPr>
          </w:p>
        </w:tc>
        <w:tc>
          <w:tcPr>
            <w:tcW w:w="638" w:type="dxa"/>
          </w:tcPr>
          <w:p w14:paraId="7C2F4C16" w14:textId="1397FB5F"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16.</w:t>
            </w:r>
          </w:p>
        </w:tc>
        <w:tc>
          <w:tcPr>
            <w:tcW w:w="3503" w:type="dxa"/>
          </w:tcPr>
          <w:p w14:paraId="531A8DD1" w14:textId="0CA1A85D"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乙酸</w:t>
            </w:r>
            <w:proofErr w:type="gramStart"/>
            <w:r w:rsidRPr="00461E7F">
              <w:rPr>
                <w:rFonts w:ascii="標楷體" w:eastAsia="標楷體" w:hAnsi="標楷體"/>
                <w:sz w:val="28"/>
                <w:szCs w:val="28"/>
              </w:rPr>
              <w:t>異丁酯</w:t>
            </w:r>
            <w:proofErr w:type="gramEnd"/>
            <w:r w:rsidRPr="00461E7F">
              <w:rPr>
                <w:rFonts w:ascii="標楷體" w:eastAsia="標楷體" w:hAnsi="標楷體"/>
                <w:sz w:val="28"/>
                <w:szCs w:val="28"/>
              </w:rPr>
              <w:t xml:space="preserve"> </w:t>
            </w:r>
          </w:p>
        </w:tc>
        <w:tc>
          <w:tcPr>
            <w:tcW w:w="636" w:type="dxa"/>
            <w:vAlign w:val="center"/>
          </w:tcPr>
          <w:p w14:paraId="44343C31" w14:textId="2F0C0A83"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37.</w:t>
            </w:r>
          </w:p>
        </w:tc>
        <w:tc>
          <w:tcPr>
            <w:tcW w:w="3145" w:type="dxa"/>
          </w:tcPr>
          <w:p w14:paraId="18D3724E" w14:textId="7BFC1795"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1.1.2.-三氯乙烷 </w:t>
            </w:r>
          </w:p>
        </w:tc>
      </w:tr>
      <w:tr w:rsidR="00461E7F" w:rsidRPr="00461E7F" w14:paraId="1B1F457D" w14:textId="02D4CB58" w:rsidTr="00C06BDB">
        <w:tc>
          <w:tcPr>
            <w:tcW w:w="1074" w:type="dxa"/>
            <w:vMerge/>
          </w:tcPr>
          <w:p w14:paraId="17213E1B"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71585FCE" w14:textId="77777777" w:rsidR="00461E7F" w:rsidRPr="00461E7F" w:rsidRDefault="00461E7F" w:rsidP="00461E7F">
            <w:pPr>
              <w:spacing w:line="480" w:lineRule="exact"/>
              <w:rPr>
                <w:rFonts w:ascii="標楷體" w:eastAsia="標楷體" w:hAnsi="標楷體"/>
                <w:sz w:val="28"/>
                <w:szCs w:val="28"/>
              </w:rPr>
            </w:pPr>
          </w:p>
        </w:tc>
        <w:tc>
          <w:tcPr>
            <w:tcW w:w="638" w:type="dxa"/>
          </w:tcPr>
          <w:p w14:paraId="7B4D1A7E" w14:textId="5CF2EDEF"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17.</w:t>
            </w:r>
          </w:p>
        </w:tc>
        <w:tc>
          <w:tcPr>
            <w:tcW w:w="3503" w:type="dxa"/>
          </w:tcPr>
          <w:p w14:paraId="66606568" w14:textId="7A852EB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乙酸</w:t>
            </w:r>
            <w:proofErr w:type="gramStart"/>
            <w:r w:rsidRPr="00461E7F">
              <w:rPr>
                <w:rFonts w:ascii="標楷體" w:eastAsia="標楷體" w:hAnsi="標楷體"/>
                <w:sz w:val="28"/>
                <w:szCs w:val="28"/>
              </w:rPr>
              <w:t>異丙酯</w:t>
            </w:r>
            <w:proofErr w:type="gramEnd"/>
            <w:r w:rsidRPr="00461E7F">
              <w:rPr>
                <w:rFonts w:ascii="標楷體" w:eastAsia="標楷體" w:hAnsi="標楷體"/>
                <w:sz w:val="28"/>
                <w:szCs w:val="28"/>
              </w:rPr>
              <w:t xml:space="preserve"> </w:t>
            </w:r>
          </w:p>
        </w:tc>
        <w:tc>
          <w:tcPr>
            <w:tcW w:w="636" w:type="dxa"/>
            <w:vAlign w:val="center"/>
          </w:tcPr>
          <w:p w14:paraId="50E83B92" w14:textId="1121A0B9"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38.</w:t>
            </w:r>
          </w:p>
        </w:tc>
        <w:tc>
          <w:tcPr>
            <w:tcW w:w="3145" w:type="dxa"/>
          </w:tcPr>
          <w:p w14:paraId="3889B181" w14:textId="521F9AC5"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丁酮 </w:t>
            </w:r>
          </w:p>
        </w:tc>
      </w:tr>
      <w:tr w:rsidR="00461E7F" w:rsidRPr="00461E7F" w14:paraId="372F419E" w14:textId="156B8719" w:rsidTr="00C06BDB">
        <w:tc>
          <w:tcPr>
            <w:tcW w:w="1074" w:type="dxa"/>
            <w:vMerge/>
          </w:tcPr>
          <w:p w14:paraId="535BD30D"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04BC822D" w14:textId="77777777" w:rsidR="00461E7F" w:rsidRPr="00461E7F" w:rsidRDefault="00461E7F" w:rsidP="00461E7F">
            <w:pPr>
              <w:spacing w:line="480" w:lineRule="exact"/>
              <w:rPr>
                <w:rFonts w:ascii="標楷體" w:eastAsia="標楷體" w:hAnsi="標楷體"/>
                <w:sz w:val="28"/>
                <w:szCs w:val="28"/>
              </w:rPr>
            </w:pPr>
          </w:p>
        </w:tc>
        <w:tc>
          <w:tcPr>
            <w:tcW w:w="638" w:type="dxa"/>
          </w:tcPr>
          <w:p w14:paraId="54BCFA90" w14:textId="06978024"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18.</w:t>
            </w:r>
          </w:p>
        </w:tc>
        <w:tc>
          <w:tcPr>
            <w:tcW w:w="3503" w:type="dxa"/>
          </w:tcPr>
          <w:p w14:paraId="4EDAB3C4" w14:textId="34D5CE60"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 xml:space="preserve">乙酸乙酯 </w:t>
            </w:r>
          </w:p>
        </w:tc>
        <w:tc>
          <w:tcPr>
            <w:tcW w:w="636" w:type="dxa"/>
            <w:vAlign w:val="center"/>
          </w:tcPr>
          <w:p w14:paraId="1D9B0AEC" w14:textId="21814EEF"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39.</w:t>
            </w:r>
          </w:p>
        </w:tc>
        <w:tc>
          <w:tcPr>
            <w:tcW w:w="3145" w:type="dxa"/>
          </w:tcPr>
          <w:p w14:paraId="592A7D68" w14:textId="78BDF8B8"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二甲基甲醯胺</w:t>
            </w:r>
          </w:p>
        </w:tc>
      </w:tr>
      <w:tr w:rsidR="00461E7F" w:rsidRPr="00461E7F" w14:paraId="665D02B1" w14:textId="4E19E8E1" w:rsidTr="00C06BDB">
        <w:tc>
          <w:tcPr>
            <w:tcW w:w="1074" w:type="dxa"/>
            <w:vMerge/>
          </w:tcPr>
          <w:p w14:paraId="4ABDAF6D"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69FFD039" w14:textId="77777777" w:rsidR="00461E7F" w:rsidRPr="00461E7F" w:rsidRDefault="00461E7F" w:rsidP="00461E7F">
            <w:pPr>
              <w:spacing w:line="480" w:lineRule="exact"/>
              <w:rPr>
                <w:rFonts w:ascii="標楷體" w:eastAsia="標楷體" w:hAnsi="標楷體"/>
                <w:sz w:val="28"/>
                <w:szCs w:val="28"/>
              </w:rPr>
            </w:pPr>
          </w:p>
        </w:tc>
        <w:tc>
          <w:tcPr>
            <w:tcW w:w="638" w:type="dxa"/>
          </w:tcPr>
          <w:p w14:paraId="24F21451" w14:textId="72C9066A" w:rsidR="00461E7F" w:rsidRPr="00461E7F" w:rsidRDefault="00461E7F" w:rsidP="00461E7F">
            <w:pPr>
              <w:spacing w:line="480" w:lineRule="exact"/>
              <w:rPr>
                <w:rFonts w:ascii="標楷體" w:eastAsia="標楷體" w:hAnsi="標楷體"/>
                <w:sz w:val="28"/>
                <w:szCs w:val="28"/>
              </w:rPr>
            </w:pPr>
            <w:r>
              <w:rPr>
                <w:rFonts w:ascii="標楷體" w:eastAsia="標楷體" w:hAnsi="標楷體" w:hint="eastAsia"/>
                <w:sz w:val="28"/>
                <w:szCs w:val="28"/>
              </w:rPr>
              <w:t>19.</w:t>
            </w:r>
          </w:p>
        </w:tc>
        <w:tc>
          <w:tcPr>
            <w:tcW w:w="3503" w:type="dxa"/>
          </w:tcPr>
          <w:p w14:paraId="15E3FC91" w14:textId="6315E08E"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乙酸丙酯</w:t>
            </w:r>
            <w:proofErr w:type="gramEnd"/>
            <w:r w:rsidRPr="00461E7F">
              <w:rPr>
                <w:rFonts w:ascii="標楷體" w:eastAsia="標楷體" w:hAnsi="標楷體"/>
                <w:sz w:val="28"/>
                <w:szCs w:val="28"/>
              </w:rPr>
              <w:t xml:space="preserve"> </w:t>
            </w:r>
          </w:p>
        </w:tc>
        <w:tc>
          <w:tcPr>
            <w:tcW w:w="636" w:type="dxa"/>
            <w:vAlign w:val="center"/>
          </w:tcPr>
          <w:p w14:paraId="49B22A57" w14:textId="2AFB9924"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40.</w:t>
            </w:r>
          </w:p>
        </w:tc>
        <w:tc>
          <w:tcPr>
            <w:tcW w:w="3145" w:type="dxa"/>
          </w:tcPr>
          <w:p w14:paraId="5307E15E" w14:textId="112EBBF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四氫呋喃</w:t>
            </w:r>
          </w:p>
        </w:tc>
      </w:tr>
      <w:tr w:rsidR="00461E7F" w:rsidRPr="00461E7F" w14:paraId="1E8426BB" w14:textId="705DC6FC" w:rsidTr="00C06BDB">
        <w:tc>
          <w:tcPr>
            <w:tcW w:w="1074" w:type="dxa"/>
            <w:vMerge/>
          </w:tcPr>
          <w:p w14:paraId="0EE2219B"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142FFA86"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4DC873CF" w14:textId="5D764079"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20.</w:t>
            </w:r>
          </w:p>
        </w:tc>
        <w:tc>
          <w:tcPr>
            <w:tcW w:w="3503" w:type="dxa"/>
          </w:tcPr>
          <w:p w14:paraId="0FAA9789" w14:textId="7E3BF268"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乙酸丁酯</w:t>
            </w:r>
            <w:proofErr w:type="gramEnd"/>
            <w:r w:rsidRPr="00461E7F">
              <w:rPr>
                <w:rFonts w:ascii="標楷體" w:eastAsia="標楷體" w:hAnsi="標楷體"/>
                <w:sz w:val="28"/>
                <w:szCs w:val="28"/>
              </w:rPr>
              <w:t xml:space="preserve"> </w:t>
            </w:r>
          </w:p>
        </w:tc>
        <w:tc>
          <w:tcPr>
            <w:tcW w:w="636" w:type="dxa"/>
            <w:vAlign w:val="center"/>
          </w:tcPr>
          <w:p w14:paraId="076154FC" w14:textId="48ECD96D"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41.</w:t>
            </w:r>
          </w:p>
        </w:tc>
        <w:tc>
          <w:tcPr>
            <w:tcW w:w="3145" w:type="dxa"/>
          </w:tcPr>
          <w:p w14:paraId="58A7AAB4" w14:textId="415E1260"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正己烷</w:t>
            </w:r>
          </w:p>
        </w:tc>
      </w:tr>
      <w:tr w:rsidR="00461E7F" w:rsidRPr="00461E7F" w14:paraId="559C0CBB" w14:textId="334CB0A8" w:rsidTr="00C06BDB">
        <w:tc>
          <w:tcPr>
            <w:tcW w:w="1074" w:type="dxa"/>
            <w:vMerge/>
          </w:tcPr>
          <w:p w14:paraId="30B6E650"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73AE50BE"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592821E4" w14:textId="7A9FD884" w:rsidR="00461E7F" w:rsidRPr="00461E7F" w:rsidRDefault="00461E7F"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21.</w:t>
            </w:r>
          </w:p>
        </w:tc>
        <w:tc>
          <w:tcPr>
            <w:tcW w:w="3503" w:type="dxa"/>
          </w:tcPr>
          <w:p w14:paraId="015C8662" w14:textId="3B845E53"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sz w:val="28"/>
                <w:szCs w:val="28"/>
              </w:rPr>
              <w:t>乙酸甲酯</w:t>
            </w:r>
            <w:proofErr w:type="gramEnd"/>
            <w:r w:rsidRPr="00461E7F">
              <w:rPr>
                <w:rFonts w:ascii="標楷體" w:eastAsia="標楷體" w:hAnsi="標楷體"/>
                <w:sz w:val="28"/>
                <w:szCs w:val="28"/>
              </w:rPr>
              <w:t xml:space="preserve"> </w:t>
            </w:r>
          </w:p>
        </w:tc>
        <w:tc>
          <w:tcPr>
            <w:tcW w:w="636" w:type="dxa"/>
          </w:tcPr>
          <w:p w14:paraId="4ED78BB1"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2021DAC6"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5BBE10CF" w14:textId="7AEDE6EA" w:rsidTr="00C06BDB">
        <w:trPr>
          <w:trHeight w:val="494"/>
        </w:trPr>
        <w:tc>
          <w:tcPr>
            <w:tcW w:w="1074" w:type="dxa"/>
            <w:vMerge w:val="restart"/>
            <w:vAlign w:val="center"/>
          </w:tcPr>
          <w:p w14:paraId="2D03C322" w14:textId="71918EDA" w:rsidR="00461E7F" w:rsidRPr="00461E7F" w:rsidRDefault="00461E7F" w:rsidP="003F5D8F">
            <w:pPr>
              <w:spacing w:line="480" w:lineRule="exact"/>
              <w:jc w:val="both"/>
              <w:rPr>
                <w:rFonts w:ascii="標楷體" w:eastAsia="標楷體" w:hAnsi="標楷體"/>
                <w:sz w:val="28"/>
                <w:szCs w:val="28"/>
              </w:rPr>
            </w:pPr>
            <w:r w:rsidRPr="00461E7F">
              <w:rPr>
                <w:rFonts w:ascii="標楷體" w:eastAsia="標楷體" w:hAnsi="標楷體" w:hint="eastAsia"/>
                <w:sz w:val="28"/>
                <w:szCs w:val="28"/>
              </w:rPr>
              <w:t>特定化學</w:t>
            </w:r>
            <w:r w:rsidR="00C06BDB" w:rsidRPr="00C06BDB">
              <w:rPr>
                <w:rFonts w:ascii="標楷體" w:eastAsia="標楷體" w:hAnsi="標楷體" w:hint="eastAsia"/>
                <w:color w:val="FF0000"/>
                <w:sz w:val="28"/>
                <w:szCs w:val="28"/>
              </w:rPr>
              <w:t>作業</w:t>
            </w:r>
            <w:r w:rsidR="00C06BDB">
              <w:rPr>
                <w:rFonts w:ascii="標楷體" w:eastAsia="標楷體" w:hAnsi="標楷體" w:hint="eastAsia"/>
                <w:color w:val="FF0000"/>
                <w:sz w:val="28"/>
                <w:szCs w:val="28"/>
              </w:rPr>
              <w:t>場所</w:t>
            </w:r>
          </w:p>
        </w:tc>
        <w:tc>
          <w:tcPr>
            <w:tcW w:w="502" w:type="dxa"/>
            <w:vMerge w:val="restart"/>
            <w:vAlign w:val="center"/>
          </w:tcPr>
          <w:p w14:paraId="0461BBDB" w14:textId="06B764B6" w:rsidR="00461E7F" w:rsidRPr="00461E7F" w:rsidRDefault="00461E7F" w:rsidP="005D4E8B">
            <w:pPr>
              <w:spacing w:line="480" w:lineRule="exact"/>
              <w:jc w:val="both"/>
              <w:rPr>
                <w:rFonts w:ascii="標楷體" w:eastAsia="標楷體" w:hAnsi="標楷體"/>
                <w:sz w:val="28"/>
                <w:szCs w:val="28"/>
              </w:rPr>
            </w:pPr>
            <w:r w:rsidRPr="00461E7F">
              <w:rPr>
                <w:rFonts w:ascii="標楷體" w:eastAsia="標楷體" w:hAnsi="標楷體" w:hint="eastAsia"/>
                <w:sz w:val="28"/>
                <w:szCs w:val="28"/>
              </w:rPr>
              <w:t>甲類</w:t>
            </w:r>
          </w:p>
        </w:tc>
        <w:tc>
          <w:tcPr>
            <w:tcW w:w="638" w:type="dxa"/>
            <w:vAlign w:val="center"/>
          </w:tcPr>
          <w:p w14:paraId="16CD6A9B" w14:textId="0FD8C427"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tcPr>
          <w:p w14:paraId="3470857E" w14:textId="77C40997"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聯苯胺及其鹽類</w:t>
            </w:r>
          </w:p>
        </w:tc>
        <w:tc>
          <w:tcPr>
            <w:tcW w:w="636" w:type="dxa"/>
          </w:tcPr>
          <w:p w14:paraId="5DF34E3C"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13C08E0E"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2B153478" w14:textId="77777777" w:rsidTr="00C06BDB">
        <w:trPr>
          <w:trHeight w:val="416"/>
        </w:trPr>
        <w:tc>
          <w:tcPr>
            <w:tcW w:w="1074" w:type="dxa"/>
            <w:vMerge/>
          </w:tcPr>
          <w:p w14:paraId="7527B8C2" w14:textId="77777777" w:rsidR="00461E7F" w:rsidRPr="00461E7F" w:rsidRDefault="00461E7F" w:rsidP="00461E7F">
            <w:pPr>
              <w:spacing w:line="480" w:lineRule="exact"/>
              <w:rPr>
                <w:rFonts w:ascii="標楷體" w:eastAsia="標楷體" w:hAnsi="標楷體"/>
                <w:sz w:val="28"/>
                <w:szCs w:val="28"/>
              </w:rPr>
            </w:pPr>
          </w:p>
        </w:tc>
        <w:tc>
          <w:tcPr>
            <w:tcW w:w="502" w:type="dxa"/>
            <w:vMerge/>
            <w:vAlign w:val="center"/>
          </w:tcPr>
          <w:p w14:paraId="0FE7ED14" w14:textId="77777777" w:rsidR="00461E7F" w:rsidRPr="00461E7F" w:rsidRDefault="00461E7F" w:rsidP="005D4E8B">
            <w:pPr>
              <w:spacing w:line="480" w:lineRule="exact"/>
              <w:jc w:val="both"/>
              <w:rPr>
                <w:rFonts w:ascii="標楷體" w:eastAsia="標楷體" w:hAnsi="標楷體"/>
                <w:sz w:val="28"/>
                <w:szCs w:val="28"/>
              </w:rPr>
            </w:pPr>
          </w:p>
        </w:tc>
        <w:tc>
          <w:tcPr>
            <w:tcW w:w="638" w:type="dxa"/>
            <w:vAlign w:val="center"/>
          </w:tcPr>
          <w:p w14:paraId="4F7EE2D2" w14:textId="6A105017"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w:t>
            </w:r>
          </w:p>
        </w:tc>
        <w:tc>
          <w:tcPr>
            <w:tcW w:w="3503" w:type="dxa"/>
          </w:tcPr>
          <w:p w14:paraId="51D061DD" w14:textId="37660E03"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4-胺基聯苯及其鹽類</w:t>
            </w:r>
          </w:p>
        </w:tc>
        <w:tc>
          <w:tcPr>
            <w:tcW w:w="636" w:type="dxa"/>
          </w:tcPr>
          <w:p w14:paraId="42473161"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403E24C3"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0E915533" w14:textId="77777777" w:rsidTr="00C06BDB">
        <w:tc>
          <w:tcPr>
            <w:tcW w:w="1074" w:type="dxa"/>
            <w:vMerge/>
          </w:tcPr>
          <w:p w14:paraId="11E05589" w14:textId="77777777" w:rsidR="00461E7F" w:rsidRPr="00461E7F" w:rsidRDefault="00461E7F" w:rsidP="00461E7F">
            <w:pPr>
              <w:spacing w:line="480" w:lineRule="exact"/>
              <w:rPr>
                <w:rFonts w:ascii="標楷體" w:eastAsia="標楷體" w:hAnsi="標楷體"/>
                <w:sz w:val="28"/>
                <w:szCs w:val="28"/>
              </w:rPr>
            </w:pPr>
          </w:p>
        </w:tc>
        <w:tc>
          <w:tcPr>
            <w:tcW w:w="502" w:type="dxa"/>
            <w:vMerge/>
            <w:vAlign w:val="center"/>
          </w:tcPr>
          <w:p w14:paraId="663E12A7" w14:textId="77777777" w:rsidR="00461E7F" w:rsidRPr="00461E7F" w:rsidRDefault="00461E7F" w:rsidP="005D4E8B">
            <w:pPr>
              <w:spacing w:line="480" w:lineRule="exact"/>
              <w:jc w:val="both"/>
              <w:rPr>
                <w:rFonts w:ascii="標楷體" w:eastAsia="標楷體" w:hAnsi="標楷體"/>
                <w:sz w:val="28"/>
                <w:szCs w:val="28"/>
              </w:rPr>
            </w:pPr>
          </w:p>
        </w:tc>
        <w:tc>
          <w:tcPr>
            <w:tcW w:w="638" w:type="dxa"/>
            <w:vAlign w:val="center"/>
          </w:tcPr>
          <w:p w14:paraId="765E7F1C" w14:textId="60CFD1AD"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w:t>
            </w:r>
          </w:p>
        </w:tc>
        <w:tc>
          <w:tcPr>
            <w:tcW w:w="3503" w:type="dxa"/>
          </w:tcPr>
          <w:p w14:paraId="223F4B56" w14:textId="32177262"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β-</w:t>
            </w:r>
            <w:r w:rsidRPr="00461E7F">
              <w:rPr>
                <w:rFonts w:ascii="標楷體" w:eastAsia="標楷體" w:hAnsi="標楷體" w:hint="eastAsia"/>
                <w:sz w:val="28"/>
                <w:szCs w:val="28"/>
              </w:rPr>
              <w:t>萘胺及其鹽類</w:t>
            </w:r>
          </w:p>
        </w:tc>
        <w:tc>
          <w:tcPr>
            <w:tcW w:w="636" w:type="dxa"/>
          </w:tcPr>
          <w:p w14:paraId="7139E6F3"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555DE7C5"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6ADB9D02" w14:textId="77777777" w:rsidTr="00C06BDB">
        <w:tc>
          <w:tcPr>
            <w:tcW w:w="1074" w:type="dxa"/>
            <w:vMerge/>
          </w:tcPr>
          <w:p w14:paraId="7D465C1A" w14:textId="77777777" w:rsidR="00461E7F" w:rsidRPr="00461E7F" w:rsidRDefault="00461E7F" w:rsidP="00461E7F">
            <w:pPr>
              <w:spacing w:line="480" w:lineRule="exact"/>
              <w:rPr>
                <w:rFonts w:ascii="標楷體" w:eastAsia="標楷體" w:hAnsi="標楷體"/>
                <w:sz w:val="28"/>
                <w:szCs w:val="28"/>
              </w:rPr>
            </w:pPr>
          </w:p>
        </w:tc>
        <w:tc>
          <w:tcPr>
            <w:tcW w:w="502" w:type="dxa"/>
            <w:vMerge/>
            <w:vAlign w:val="center"/>
          </w:tcPr>
          <w:p w14:paraId="0F483FAB" w14:textId="77777777" w:rsidR="00461E7F" w:rsidRPr="00461E7F" w:rsidRDefault="00461E7F" w:rsidP="005D4E8B">
            <w:pPr>
              <w:spacing w:line="480" w:lineRule="exact"/>
              <w:jc w:val="both"/>
              <w:rPr>
                <w:rFonts w:ascii="標楷體" w:eastAsia="標楷體" w:hAnsi="標楷體"/>
                <w:sz w:val="28"/>
                <w:szCs w:val="28"/>
              </w:rPr>
            </w:pPr>
          </w:p>
        </w:tc>
        <w:tc>
          <w:tcPr>
            <w:tcW w:w="638" w:type="dxa"/>
            <w:vAlign w:val="center"/>
          </w:tcPr>
          <w:p w14:paraId="61BF3E17" w14:textId="18EB3AAE"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w:t>
            </w:r>
          </w:p>
        </w:tc>
        <w:tc>
          <w:tcPr>
            <w:tcW w:w="3503" w:type="dxa"/>
          </w:tcPr>
          <w:p w14:paraId="00BDD053" w14:textId="3B4C302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多氯聯苯</w:t>
            </w:r>
          </w:p>
        </w:tc>
        <w:tc>
          <w:tcPr>
            <w:tcW w:w="636" w:type="dxa"/>
          </w:tcPr>
          <w:p w14:paraId="0CEDBD13"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177B28DE"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09108AAC" w14:textId="77777777" w:rsidTr="00C06BDB">
        <w:tc>
          <w:tcPr>
            <w:tcW w:w="1074" w:type="dxa"/>
            <w:vMerge/>
          </w:tcPr>
          <w:p w14:paraId="76C9976A" w14:textId="77777777" w:rsidR="00461E7F" w:rsidRPr="00461E7F" w:rsidRDefault="00461E7F" w:rsidP="00461E7F">
            <w:pPr>
              <w:spacing w:line="480" w:lineRule="exact"/>
              <w:rPr>
                <w:rFonts w:ascii="標楷體" w:eastAsia="標楷體" w:hAnsi="標楷體"/>
                <w:sz w:val="28"/>
                <w:szCs w:val="28"/>
              </w:rPr>
            </w:pPr>
          </w:p>
        </w:tc>
        <w:tc>
          <w:tcPr>
            <w:tcW w:w="502" w:type="dxa"/>
            <w:vMerge/>
            <w:vAlign w:val="center"/>
          </w:tcPr>
          <w:p w14:paraId="2EC2A390" w14:textId="77777777" w:rsidR="00461E7F" w:rsidRPr="00461E7F" w:rsidRDefault="00461E7F" w:rsidP="005D4E8B">
            <w:pPr>
              <w:spacing w:line="480" w:lineRule="exact"/>
              <w:jc w:val="both"/>
              <w:rPr>
                <w:rFonts w:ascii="標楷體" w:eastAsia="標楷體" w:hAnsi="標楷體"/>
                <w:sz w:val="28"/>
                <w:szCs w:val="28"/>
              </w:rPr>
            </w:pPr>
          </w:p>
        </w:tc>
        <w:tc>
          <w:tcPr>
            <w:tcW w:w="638" w:type="dxa"/>
            <w:vAlign w:val="center"/>
          </w:tcPr>
          <w:p w14:paraId="7C098E12" w14:textId="3E343ACB"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5.</w:t>
            </w:r>
          </w:p>
        </w:tc>
        <w:tc>
          <w:tcPr>
            <w:tcW w:w="3503" w:type="dxa"/>
          </w:tcPr>
          <w:p w14:paraId="159C42AD" w14:textId="32DBE7A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五氯</w:t>
            </w:r>
            <w:proofErr w:type="gramStart"/>
            <w:r w:rsidRPr="00461E7F">
              <w:rPr>
                <w:rFonts w:ascii="標楷體" w:eastAsia="標楷體" w:hAnsi="標楷體" w:hint="eastAsia"/>
                <w:sz w:val="28"/>
                <w:szCs w:val="28"/>
              </w:rPr>
              <w:t>酚</w:t>
            </w:r>
            <w:proofErr w:type="gramEnd"/>
            <w:r w:rsidRPr="00461E7F">
              <w:rPr>
                <w:rFonts w:ascii="標楷體" w:eastAsia="標楷體" w:hAnsi="標楷體" w:hint="eastAsia"/>
                <w:sz w:val="28"/>
                <w:szCs w:val="28"/>
              </w:rPr>
              <w:t>及其鈉鹽</w:t>
            </w:r>
          </w:p>
        </w:tc>
        <w:tc>
          <w:tcPr>
            <w:tcW w:w="636" w:type="dxa"/>
          </w:tcPr>
          <w:p w14:paraId="26B69D53"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46BE2EA7"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65597CFA" w14:textId="5D166A0E" w:rsidTr="00C06BDB">
        <w:tc>
          <w:tcPr>
            <w:tcW w:w="1074" w:type="dxa"/>
            <w:vMerge/>
          </w:tcPr>
          <w:p w14:paraId="0ADEE28A" w14:textId="77777777" w:rsidR="00461E7F" w:rsidRPr="00461E7F" w:rsidRDefault="00461E7F" w:rsidP="00461E7F">
            <w:pPr>
              <w:spacing w:line="480" w:lineRule="exact"/>
              <w:rPr>
                <w:rFonts w:ascii="標楷體" w:eastAsia="標楷體" w:hAnsi="標楷體"/>
                <w:sz w:val="28"/>
                <w:szCs w:val="28"/>
              </w:rPr>
            </w:pPr>
          </w:p>
        </w:tc>
        <w:tc>
          <w:tcPr>
            <w:tcW w:w="502" w:type="dxa"/>
            <w:vMerge w:val="restart"/>
            <w:vAlign w:val="center"/>
          </w:tcPr>
          <w:p w14:paraId="23A5911D" w14:textId="449F4CEB" w:rsidR="00461E7F" w:rsidRPr="00461E7F" w:rsidRDefault="00461E7F" w:rsidP="005D4E8B">
            <w:pPr>
              <w:spacing w:line="480" w:lineRule="exact"/>
              <w:jc w:val="both"/>
              <w:rPr>
                <w:rFonts w:ascii="標楷體" w:eastAsia="標楷體" w:hAnsi="標楷體"/>
                <w:sz w:val="28"/>
                <w:szCs w:val="28"/>
              </w:rPr>
            </w:pPr>
            <w:r w:rsidRPr="00461E7F">
              <w:rPr>
                <w:rFonts w:ascii="標楷體" w:eastAsia="標楷體" w:hAnsi="標楷體" w:hint="eastAsia"/>
                <w:sz w:val="28"/>
                <w:szCs w:val="28"/>
              </w:rPr>
              <w:t>乙類</w:t>
            </w:r>
          </w:p>
        </w:tc>
        <w:tc>
          <w:tcPr>
            <w:tcW w:w="638" w:type="dxa"/>
            <w:vAlign w:val="center"/>
          </w:tcPr>
          <w:p w14:paraId="70048E4B" w14:textId="12826071"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tcPr>
          <w:p w14:paraId="21BCDC3B" w14:textId="138D3393"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二氯聯苯胺及其鹽類</w:t>
            </w:r>
          </w:p>
        </w:tc>
        <w:tc>
          <w:tcPr>
            <w:tcW w:w="636" w:type="dxa"/>
          </w:tcPr>
          <w:p w14:paraId="493D39A0"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3FEF730D"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03B8442F" w14:textId="77777777" w:rsidTr="00C06BDB">
        <w:tc>
          <w:tcPr>
            <w:tcW w:w="1074" w:type="dxa"/>
            <w:vMerge/>
          </w:tcPr>
          <w:p w14:paraId="7ACA9A1C"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4987108E"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5D92FADD" w14:textId="46842BD1"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w:t>
            </w:r>
          </w:p>
        </w:tc>
        <w:tc>
          <w:tcPr>
            <w:tcW w:w="3503" w:type="dxa"/>
          </w:tcPr>
          <w:p w14:paraId="6AAEE3F9" w14:textId="435C6CE0"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sz w:val="28"/>
                <w:szCs w:val="28"/>
              </w:rPr>
              <w:t>α-</w:t>
            </w:r>
            <w:r w:rsidRPr="00461E7F">
              <w:rPr>
                <w:rFonts w:ascii="標楷體" w:eastAsia="標楷體" w:hAnsi="標楷體" w:hint="eastAsia"/>
                <w:sz w:val="28"/>
                <w:szCs w:val="28"/>
              </w:rPr>
              <w:t>萘胺及其鹽類</w:t>
            </w:r>
          </w:p>
        </w:tc>
        <w:tc>
          <w:tcPr>
            <w:tcW w:w="636" w:type="dxa"/>
          </w:tcPr>
          <w:p w14:paraId="526CB2AE"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2F0F9447"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024CDC20" w14:textId="77777777" w:rsidTr="00C06BDB">
        <w:tc>
          <w:tcPr>
            <w:tcW w:w="1074" w:type="dxa"/>
            <w:vMerge/>
          </w:tcPr>
          <w:p w14:paraId="2DA9EEF9"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6B4190A2"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4D56904F" w14:textId="0D116A6A"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w:t>
            </w:r>
          </w:p>
        </w:tc>
        <w:tc>
          <w:tcPr>
            <w:tcW w:w="3503" w:type="dxa"/>
          </w:tcPr>
          <w:p w14:paraId="0CEB117A" w14:textId="1431A2DC"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鄰-二甲基聯苯胺及其鹽類</w:t>
            </w:r>
          </w:p>
        </w:tc>
        <w:tc>
          <w:tcPr>
            <w:tcW w:w="636" w:type="dxa"/>
          </w:tcPr>
          <w:p w14:paraId="310A2294"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6CDD5683"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1C65FA4B" w14:textId="77777777" w:rsidTr="00C06BDB">
        <w:tc>
          <w:tcPr>
            <w:tcW w:w="1074" w:type="dxa"/>
            <w:vMerge/>
          </w:tcPr>
          <w:p w14:paraId="36D9DB6B"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EC3651F"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090B3A85" w14:textId="1CC6CB3B"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w:t>
            </w:r>
          </w:p>
        </w:tc>
        <w:tc>
          <w:tcPr>
            <w:tcW w:w="3503" w:type="dxa"/>
          </w:tcPr>
          <w:p w14:paraId="0ED0B525" w14:textId="20EF1CFC"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二甲氧基聯苯胺及其鹽類</w:t>
            </w:r>
          </w:p>
        </w:tc>
        <w:tc>
          <w:tcPr>
            <w:tcW w:w="636" w:type="dxa"/>
          </w:tcPr>
          <w:p w14:paraId="77C20216"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68D7084A"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1A330CC1" w14:textId="77777777" w:rsidTr="00C06BDB">
        <w:tc>
          <w:tcPr>
            <w:tcW w:w="1074" w:type="dxa"/>
            <w:vMerge/>
          </w:tcPr>
          <w:p w14:paraId="751AA934"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1ADA2E13"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3F263DE2" w14:textId="75EBFBE2"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5.</w:t>
            </w:r>
          </w:p>
        </w:tc>
        <w:tc>
          <w:tcPr>
            <w:tcW w:w="3503" w:type="dxa"/>
          </w:tcPr>
          <w:p w14:paraId="3920DCAC" w14:textId="45BA3DB5"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hint="eastAsia"/>
                <w:sz w:val="28"/>
                <w:szCs w:val="28"/>
              </w:rPr>
              <w:t>鈹及其</w:t>
            </w:r>
            <w:proofErr w:type="gramEnd"/>
            <w:r w:rsidRPr="00461E7F">
              <w:rPr>
                <w:rFonts w:ascii="標楷體" w:eastAsia="標楷體" w:hAnsi="標楷體" w:hint="eastAsia"/>
                <w:sz w:val="28"/>
                <w:szCs w:val="28"/>
              </w:rPr>
              <w:t>化合物</w:t>
            </w:r>
          </w:p>
        </w:tc>
        <w:tc>
          <w:tcPr>
            <w:tcW w:w="636" w:type="dxa"/>
          </w:tcPr>
          <w:p w14:paraId="3CBE7698"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71D88353" w14:textId="77777777" w:rsidR="00461E7F" w:rsidRPr="00461E7F" w:rsidRDefault="00461E7F" w:rsidP="00461E7F">
            <w:pPr>
              <w:spacing w:line="480" w:lineRule="exact"/>
              <w:rPr>
                <w:rFonts w:ascii="標楷體" w:eastAsia="標楷體" w:hAnsi="標楷體"/>
                <w:sz w:val="28"/>
                <w:szCs w:val="28"/>
              </w:rPr>
            </w:pPr>
          </w:p>
        </w:tc>
      </w:tr>
      <w:tr w:rsidR="00461E7F" w:rsidRPr="00461E7F" w14:paraId="4B6E8C4A" w14:textId="601D9D00" w:rsidTr="00C06BDB">
        <w:tc>
          <w:tcPr>
            <w:tcW w:w="1074" w:type="dxa"/>
            <w:vMerge/>
          </w:tcPr>
          <w:p w14:paraId="1FBA46D0" w14:textId="77777777" w:rsidR="00461E7F" w:rsidRPr="00461E7F" w:rsidRDefault="00461E7F" w:rsidP="00461E7F">
            <w:pPr>
              <w:spacing w:line="480" w:lineRule="exact"/>
              <w:rPr>
                <w:rFonts w:ascii="標楷體" w:eastAsia="標楷體" w:hAnsi="標楷體"/>
                <w:sz w:val="28"/>
                <w:szCs w:val="28"/>
              </w:rPr>
            </w:pPr>
          </w:p>
        </w:tc>
        <w:tc>
          <w:tcPr>
            <w:tcW w:w="502" w:type="dxa"/>
            <w:vMerge w:val="restart"/>
            <w:vAlign w:val="center"/>
          </w:tcPr>
          <w:p w14:paraId="5EF760C5" w14:textId="77777777" w:rsidR="00461E7F" w:rsidRPr="00461E7F" w:rsidRDefault="00461E7F" w:rsidP="005D4E8B">
            <w:pPr>
              <w:spacing w:line="480" w:lineRule="exact"/>
              <w:jc w:val="both"/>
              <w:rPr>
                <w:rFonts w:ascii="標楷體" w:eastAsia="標楷體" w:hAnsi="標楷體"/>
                <w:sz w:val="28"/>
                <w:szCs w:val="28"/>
              </w:rPr>
            </w:pPr>
            <w:r w:rsidRPr="00461E7F">
              <w:rPr>
                <w:rFonts w:ascii="標楷體" w:eastAsia="標楷體" w:hAnsi="標楷體" w:hint="eastAsia"/>
                <w:sz w:val="28"/>
                <w:szCs w:val="28"/>
              </w:rPr>
              <w:t>丙類</w:t>
            </w:r>
          </w:p>
          <w:p w14:paraId="483B5222" w14:textId="2E56B30E" w:rsidR="00461E7F" w:rsidRPr="00461E7F" w:rsidRDefault="00461E7F" w:rsidP="005D4E8B">
            <w:pPr>
              <w:spacing w:line="480" w:lineRule="exact"/>
              <w:jc w:val="both"/>
              <w:rPr>
                <w:rFonts w:ascii="標楷體" w:eastAsia="標楷體" w:hAnsi="標楷體"/>
                <w:sz w:val="28"/>
                <w:szCs w:val="28"/>
              </w:rPr>
            </w:pPr>
            <w:r w:rsidRPr="00461E7F">
              <w:rPr>
                <w:rFonts w:ascii="標楷體" w:eastAsia="標楷體" w:hAnsi="標楷體" w:hint="eastAsia"/>
                <w:sz w:val="28"/>
                <w:szCs w:val="28"/>
              </w:rPr>
              <w:t>第一種</w:t>
            </w:r>
          </w:p>
        </w:tc>
        <w:tc>
          <w:tcPr>
            <w:tcW w:w="638" w:type="dxa"/>
            <w:vAlign w:val="center"/>
          </w:tcPr>
          <w:p w14:paraId="4D38C1F9" w14:textId="00A7DDBF"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tcPr>
          <w:p w14:paraId="26CAC183" w14:textId="29D927C5"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hint="eastAsia"/>
                <w:sz w:val="28"/>
                <w:szCs w:val="28"/>
              </w:rPr>
              <w:t>次乙亞</w:t>
            </w:r>
            <w:proofErr w:type="gramEnd"/>
            <w:r w:rsidRPr="00461E7F">
              <w:rPr>
                <w:rFonts w:ascii="標楷體" w:eastAsia="標楷體" w:hAnsi="標楷體" w:hint="eastAsia"/>
                <w:sz w:val="28"/>
                <w:szCs w:val="28"/>
              </w:rPr>
              <w:t>胺</w:t>
            </w:r>
          </w:p>
        </w:tc>
        <w:tc>
          <w:tcPr>
            <w:tcW w:w="636" w:type="dxa"/>
            <w:vAlign w:val="center"/>
          </w:tcPr>
          <w:p w14:paraId="2930C73C" w14:textId="6C4C3188"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8.</w:t>
            </w:r>
          </w:p>
        </w:tc>
        <w:tc>
          <w:tcPr>
            <w:tcW w:w="3145" w:type="dxa"/>
          </w:tcPr>
          <w:p w14:paraId="6B1CFCB0" w14:textId="493F9E60"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碘甲烷</w:t>
            </w:r>
          </w:p>
        </w:tc>
      </w:tr>
      <w:tr w:rsidR="00461E7F" w:rsidRPr="00461E7F" w14:paraId="70016481" w14:textId="77777777" w:rsidTr="00C06BDB">
        <w:tc>
          <w:tcPr>
            <w:tcW w:w="1074" w:type="dxa"/>
            <w:vMerge/>
          </w:tcPr>
          <w:p w14:paraId="1E001448"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0416DDF5"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7C4DC4A3" w14:textId="7018C18B"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w:t>
            </w:r>
          </w:p>
        </w:tc>
        <w:tc>
          <w:tcPr>
            <w:tcW w:w="3503" w:type="dxa"/>
          </w:tcPr>
          <w:p w14:paraId="4E7D89BD" w14:textId="08759A03"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氯乙烯</w:t>
            </w:r>
          </w:p>
        </w:tc>
        <w:tc>
          <w:tcPr>
            <w:tcW w:w="636" w:type="dxa"/>
            <w:vAlign w:val="center"/>
          </w:tcPr>
          <w:p w14:paraId="411A007C" w14:textId="3DA1F6C6"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9.</w:t>
            </w:r>
          </w:p>
        </w:tc>
        <w:tc>
          <w:tcPr>
            <w:tcW w:w="3145" w:type="dxa"/>
          </w:tcPr>
          <w:p w14:paraId="1D91734F" w14:textId="5BBC1615"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硫化氫</w:t>
            </w:r>
          </w:p>
        </w:tc>
      </w:tr>
      <w:tr w:rsidR="00461E7F" w:rsidRPr="00461E7F" w14:paraId="3B48C42B" w14:textId="77777777" w:rsidTr="00C06BDB">
        <w:tc>
          <w:tcPr>
            <w:tcW w:w="1074" w:type="dxa"/>
            <w:vMerge/>
          </w:tcPr>
          <w:p w14:paraId="5C00EE48"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2AC21906"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7346BEFD" w14:textId="41977739"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w:t>
            </w:r>
          </w:p>
        </w:tc>
        <w:tc>
          <w:tcPr>
            <w:tcW w:w="3503" w:type="dxa"/>
          </w:tcPr>
          <w:p w14:paraId="7C19D882" w14:textId="3E1415AD"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丙烯腈</w:t>
            </w:r>
          </w:p>
        </w:tc>
        <w:tc>
          <w:tcPr>
            <w:tcW w:w="636" w:type="dxa"/>
            <w:vAlign w:val="center"/>
          </w:tcPr>
          <w:p w14:paraId="0693E2F3" w14:textId="0F521A97"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10.</w:t>
            </w:r>
          </w:p>
        </w:tc>
        <w:tc>
          <w:tcPr>
            <w:tcW w:w="3145" w:type="dxa"/>
          </w:tcPr>
          <w:p w14:paraId="72763128" w14:textId="27593D02"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硫酸二</w:t>
            </w:r>
            <w:proofErr w:type="gramStart"/>
            <w:r w:rsidRPr="00461E7F">
              <w:rPr>
                <w:rFonts w:ascii="標楷體" w:eastAsia="標楷體" w:hAnsi="標楷體" w:hint="eastAsia"/>
                <w:sz w:val="28"/>
                <w:szCs w:val="28"/>
              </w:rPr>
              <w:t>甲酯</w:t>
            </w:r>
            <w:proofErr w:type="gramEnd"/>
          </w:p>
        </w:tc>
      </w:tr>
      <w:tr w:rsidR="00461E7F" w:rsidRPr="00461E7F" w14:paraId="6C63F86B" w14:textId="77777777" w:rsidTr="00C06BDB">
        <w:tc>
          <w:tcPr>
            <w:tcW w:w="1074" w:type="dxa"/>
            <w:vMerge/>
          </w:tcPr>
          <w:p w14:paraId="0E03DDA5"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455ABBBD"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44E10F5C" w14:textId="3CCE20BE"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w:t>
            </w:r>
          </w:p>
        </w:tc>
        <w:tc>
          <w:tcPr>
            <w:tcW w:w="3503" w:type="dxa"/>
          </w:tcPr>
          <w:p w14:paraId="09172420" w14:textId="781A0342"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氯</w:t>
            </w:r>
          </w:p>
        </w:tc>
        <w:tc>
          <w:tcPr>
            <w:tcW w:w="636" w:type="dxa"/>
            <w:vAlign w:val="center"/>
          </w:tcPr>
          <w:p w14:paraId="57D1A216" w14:textId="5613A4CF"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11.</w:t>
            </w:r>
          </w:p>
        </w:tc>
        <w:tc>
          <w:tcPr>
            <w:tcW w:w="3145" w:type="dxa"/>
          </w:tcPr>
          <w:p w14:paraId="20440441" w14:textId="02B5CE31"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苯</w:t>
            </w:r>
          </w:p>
        </w:tc>
      </w:tr>
      <w:tr w:rsidR="00461E7F" w:rsidRPr="00461E7F" w14:paraId="2577C3D0" w14:textId="77777777" w:rsidTr="00C06BDB">
        <w:tc>
          <w:tcPr>
            <w:tcW w:w="1074" w:type="dxa"/>
            <w:vMerge/>
          </w:tcPr>
          <w:p w14:paraId="72205773"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5DC7D7BA"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56ABEBA3" w14:textId="66B15B82"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5.</w:t>
            </w:r>
          </w:p>
        </w:tc>
        <w:tc>
          <w:tcPr>
            <w:tcW w:w="3503" w:type="dxa"/>
          </w:tcPr>
          <w:p w14:paraId="1C7BA9BA" w14:textId="157E29DC"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hint="eastAsia"/>
                <w:sz w:val="28"/>
                <w:szCs w:val="28"/>
              </w:rPr>
              <w:t>氰化氫</w:t>
            </w:r>
            <w:proofErr w:type="gramEnd"/>
          </w:p>
        </w:tc>
        <w:tc>
          <w:tcPr>
            <w:tcW w:w="636" w:type="dxa"/>
            <w:vAlign w:val="center"/>
          </w:tcPr>
          <w:p w14:paraId="4F2B126C" w14:textId="4A2FAB9E"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12.</w:t>
            </w:r>
          </w:p>
        </w:tc>
        <w:tc>
          <w:tcPr>
            <w:tcW w:w="3145" w:type="dxa"/>
          </w:tcPr>
          <w:p w14:paraId="426E8882" w14:textId="575A63FF"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對-硝</w:t>
            </w:r>
            <w:proofErr w:type="gramStart"/>
            <w:r w:rsidRPr="00461E7F">
              <w:rPr>
                <w:rFonts w:ascii="標楷體" w:eastAsia="標楷體" w:hAnsi="標楷體" w:hint="eastAsia"/>
                <w:sz w:val="28"/>
                <w:szCs w:val="28"/>
              </w:rPr>
              <w:t>基氯苯</w:t>
            </w:r>
            <w:proofErr w:type="gramEnd"/>
          </w:p>
        </w:tc>
      </w:tr>
      <w:tr w:rsidR="00461E7F" w:rsidRPr="00461E7F" w14:paraId="2D991EC8" w14:textId="77777777" w:rsidTr="00C06BDB">
        <w:tc>
          <w:tcPr>
            <w:tcW w:w="1074" w:type="dxa"/>
            <w:vMerge/>
          </w:tcPr>
          <w:p w14:paraId="0BC1711F"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171D7AB8"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60F9B11E" w14:textId="3A73DF7C"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6.</w:t>
            </w:r>
          </w:p>
        </w:tc>
        <w:tc>
          <w:tcPr>
            <w:tcW w:w="3503" w:type="dxa"/>
          </w:tcPr>
          <w:p w14:paraId="660CC8A7" w14:textId="5C62D67E"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hint="eastAsia"/>
                <w:sz w:val="28"/>
                <w:szCs w:val="28"/>
              </w:rPr>
              <w:t>溴</w:t>
            </w:r>
            <w:proofErr w:type="gramEnd"/>
            <w:r w:rsidRPr="00461E7F">
              <w:rPr>
                <w:rFonts w:ascii="標楷體" w:eastAsia="標楷體" w:hAnsi="標楷體" w:hint="eastAsia"/>
                <w:sz w:val="28"/>
                <w:szCs w:val="28"/>
              </w:rPr>
              <w:t>甲烷</w:t>
            </w:r>
          </w:p>
        </w:tc>
        <w:tc>
          <w:tcPr>
            <w:tcW w:w="636" w:type="dxa"/>
            <w:vAlign w:val="center"/>
          </w:tcPr>
          <w:p w14:paraId="137A9912" w14:textId="15AEE3F4"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13.</w:t>
            </w:r>
          </w:p>
        </w:tc>
        <w:tc>
          <w:tcPr>
            <w:tcW w:w="3145" w:type="dxa"/>
          </w:tcPr>
          <w:p w14:paraId="614EF851" w14:textId="7E1F61B9"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氟化氫</w:t>
            </w:r>
          </w:p>
        </w:tc>
      </w:tr>
      <w:tr w:rsidR="00461E7F" w:rsidRPr="00461E7F" w14:paraId="7D10610B" w14:textId="77777777" w:rsidTr="00C06BDB">
        <w:tc>
          <w:tcPr>
            <w:tcW w:w="1074" w:type="dxa"/>
            <w:vMerge/>
          </w:tcPr>
          <w:p w14:paraId="17D5B139" w14:textId="77777777" w:rsidR="00461E7F" w:rsidRPr="00461E7F" w:rsidRDefault="00461E7F" w:rsidP="00461E7F">
            <w:pPr>
              <w:spacing w:line="480" w:lineRule="exact"/>
              <w:rPr>
                <w:rFonts w:ascii="標楷體" w:eastAsia="標楷體" w:hAnsi="標楷體"/>
                <w:sz w:val="28"/>
                <w:szCs w:val="28"/>
              </w:rPr>
            </w:pPr>
          </w:p>
        </w:tc>
        <w:tc>
          <w:tcPr>
            <w:tcW w:w="502" w:type="dxa"/>
            <w:vMerge/>
          </w:tcPr>
          <w:p w14:paraId="7BFC8483" w14:textId="77777777" w:rsidR="00461E7F" w:rsidRPr="00461E7F" w:rsidRDefault="00461E7F" w:rsidP="00461E7F">
            <w:pPr>
              <w:spacing w:line="480" w:lineRule="exact"/>
              <w:rPr>
                <w:rFonts w:ascii="標楷體" w:eastAsia="標楷體" w:hAnsi="標楷體"/>
                <w:sz w:val="28"/>
                <w:szCs w:val="28"/>
              </w:rPr>
            </w:pPr>
          </w:p>
        </w:tc>
        <w:tc>
          <w:tcPr>
            <w:tcW w:w="638" w:type="dxa"/>
            <w:vAlign w:val="center"/>
          </w:tcPr>
          <w:p w14:paraId="21748742" w14:textId="7003F4B9"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7.</w:t>
            </w:r>
          </w:p>
        </w:tc>
        <w:tc>
          <w:tcPr>
            <w:tcW w:w="3503" w:type="dxa"/>
          </w:tcPr>
          <w:p w14:paraId="0E75B796" w14:textId="5B693B24" w:rsidR="00461E7F" w:rsidRPr="00461E7F" w:rsidRDefault="00461E7F" w:rsidP="00461E7F">
            <w:pPr>
              <w:spacing w:line="480" w:lineRule="exact"/>
              <w:rPr>
                <w:rFonts w:ascii="標楷體" w:eastAsia="標楷體" w:hAnsi="標楷體"/>
                <w:sz w:val="28"/>
                <w:szCs w:val="28"/>
              </w:rPr>
            </w:pPr>
            <w:r w:rsidRPr="00461E7F">
              <w:rPr>
                <w:rFonts w:ascii="標楷體" w:eastAsia="標楷體" w:hAnsi="標楷體" w:hint="eastAsia"/>
                <w:sz w:val="28"/>
                <w:szCs w:val="28"/>
              </w:rPr>
              <w:t>二異氰酸甲苯</w:t>
            </w:r>
          </w:p>
        </w:tc>
        <w:tc>
          <w:tcPr>
            <w:tcW w:w="636" w:type="dxa"/>
          </w:tcPr>
          <w:p w14:paraId="5510A957"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7B3D631E" w14:textId="59ED0DF1" w:rsidR="00461E7F" w:rsidRPr="00461E7F" w:rsidRDefault="00461E7F" w:rsidP="00461E7F">
            <w:pPr>
              <w:spacing w:line="480" w:lineRule="exact"/>
              <w:rPr>
                <w:rFonts w:ascii="標楷體" w:eastAsia="標楷體" w:hAnsi="標楷體"/>
                <w:sz w:val="28"/>
                <w:szCs w:val="28"/>
              </w:rPr>
            </w:pPr>
          </w:p>
        </w:tc>
      </w:tr>
      <w:tr w:rsidR="009F219B" w:rsidRPr="00461E7F" w14:paraId="634EDE09" w14:textId="5216D729" w:rsidTr="00C06BDB">
        <w:tc>
          <w:tcPr>
            <w:tcW w:w="1074" w:type="dxa"/>
            <w:vMerge/>
          </w:tcPr>
          <w:p w14:paraId="17ED9899" w14:textId="77777777" w:rsidR="009F219B" w:rsidRPr="00461E7F" w:rsidRDefault="009F219B" w:rsidP="00461E7F">
            <w:pPr>
              <w:spacing w:line="480" w:lineRule="exact"/>
              <w:rPr>
                <w:rFonts w:ascii="標楷體" w:eastAsia="標楷體" w:hAnsi="標楷體"/>
                <w:sz w:val="28"/>
                <w:szCs w:val="28"/>
              </w:rPr>
            </w:pPr>
          </w:p>
        </w:tc>
        <w:tc>
          <w:tcPr>
            <w:tcW w:w="502" w:type="dxa"/>
            <w:vMerge w:val="restart"/>
            <w:vAlign w:val="center"/>
          </w:tcPr>
          <w:p w14:paraId="21990D1C" w14:textId="77777777" w:rsidR="009F219B" w:rsidRPr="00461E7F" w:rsidRDefault="009F219B" w:rsidP="005D4E8B">
            <w:pPr>
              <w:spacing w:line="480" w:lineRule="exact"/>
              <w:jc w:val="both"/>
              <w:rPr>
                <w:rFonts w:ascii="標楷體" w:eastAsia="標楷體" w:hAnsi="標楷體"/>
                <w:sz w:val="28"/>
                <w:szCs w:val="28"/>
              </w:rPr>
            </w:pPr>
            <w:r w:rsidRPr="00461E7F">
              <w:rPr>
                <w:rFonts w:ascii="標楷體" w:eastAsia="標楷體" w:hAnsi="標楷體" w:hint="eastAsia"/>
                <w:sz w:val="28"/>
                <w:szCs w:val="28"/>
              </w:rPr>
              <w:t>丙類</w:t>
            </w:r>
          </w:p>
          <w:p w14:paraId="1103EE0A" w14:textId="4F1FF833" w:rsidR="009F219B" w:rsidRPr="00461E7F" w:rsidRDefault="009F219B" w:rsidP="005D4E8B">
            <w:pPr>
              <w:spacing w:line="480" w:lineRule="exact"/>
              <w:jc w:val="both"/>
              <w:rPr>
                <w:rFonts w:ascii="標楷體" w:eastAsia="標楷體" w:hAnsi="標楷體"/>
                <w:sz w:val="28"/>
                <w:szCs w:val="28"/>
              </w:rPr>
            </w:pPr>
            <w:r w:rsidRPr="00461E7F">
              <w:rPr>
                <w:rFonts w:ascii="標楷體" w:eastAsia="標楷體" w:hAnsi="標楷體" w:hint="eastAsia"/>
                <w:sz w:val="28"/>
                <w:szCs w:val="28"/>
              </w:rPr>
              <w:t>第三種</w:t>
            </w:r>
          </w:p>
        </w:tc>
        <w:tc>
          <w:tcPr>
            <w:tcW w:w="638" w:type="dxa"/>
            <w:vAlign w:val="center"/>
          </w:tcPr>
          <w:p w14:paraId="7793E984" w14:textId="4E690EE3"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tcPr>
          <w:p w14:paraId="5ECFC1E9" w14:textId="211EC2F3" w:rsidR="009F219B" w:rsidRPr="00461E7F" w:rsidRDefault="009F219B" w:rsidP="009F219B">
            <w:pPr>
              <w:spacing w:line="480" w:lineRule="exact"/>
              <w:rPr>
                <w:rFonts w:ascii="標楷體" w:eastAsia="標楷體" w:hAnsi="標楷體"/>
                <w:sz w:val="28"/>
                <w:szCs w:val="28"/>
              </w:rPr>
            </w:pPr>
            <w:proofErr w:type="gramStart"/>
            <w:r w:rsidRPr="009F219B">
              <w:rPr>
                <w:rFonts w:ascii="標楷體" w:eastAsia="標楷體" w:hAnsi="標楷體" w:hint="eastAsia"/>
                <w:sz w:val="28"/>
                <w:szCs w:val="28"/>
              </w:rPr>
              <w:t>石綿</w:t>
            </w:r>
            <w:proofErr w:type="gramEnd"/>
          </w:p>
        </w:tc>
        <w:tc>
          <w:tcPr>
            <w:tcW w:w="636" w:type="dxa"/>
            <w:vAlign w:val="center"/>
          </w:tcPr>
          <w:p w14:paraId="7E561103" w14:textId="41D4AC04"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7.</w:t>
            </w:r>
          </w:p>
        </w:tc>
        <w:tc>
          <w:tcPr>
            <w:tcW w:w="3145" w:type="dxa"/>
          </w:tcPr>
          <w:p w14:paraId="51491709" w14:textId="14E5C896" w:rsidR="009F219B" w:rsidRPr="00461E7F"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錳及其化合物</w:t>
            </w:r>
          </w:p>
        </w:tc>
      </w:tr>
      <w:tr w:rsidR="009F219B" w:rsidRPr="00461E7F" w14:paraId="279B5041" w14:textId="77777777" w:rsidTr="00C06BDB">
        <w:tc>
          <w:tcPr>
            <w:tcW w:w="1074" w:type="dxa"/>
            <w:vMerge/>
          </w:tcPr>
          <w:p w14:paraId="62124D63" w14:textId="77777777" w:rsidR="009F219B" w:rsidRPr="00461E7F" w:rsidRDefault="009F219B" w:rsidP="00461E7F">
            <w:pPr>
              <w:spacing w:line="480" w:lineRule="exact"/>
              <w:rPr>
                <w:rFonts w:ascii="標楷體" w:eastAsia="標楷體" w:hAnsi="標楷體"/>
                <w:sz w:val="28"/>
                <w:szCs w:val="28"/>
              </w:rPr>
            </w:pPr>
          </w:p>
        </w:tc>
        <w:tc>
          <w:tcPr>
            <w:tcW w:w="502" w:type="dxa"/>
            <w:vMerge/>
          </w:tcPr>
          <w:p w14:paraId="732FBE28" w14:textId="77777777" w:rsidR="009F219B" w:rsidRPr="00461E7F" w:rsidRDefault="009F219B" w:rsidP="00461E7F">
            <w:pPr>
              <w:spacing w:line="480" w:lineRule="exact"/>
              <w:rPr>
                <w:rFonts w:ascii="標楷體" w:eastAsia="標楷體" w:hAnsi="標楷體"/>
                <w:sz w:val="28"/>
                <w:szCs w:val="28"/>
              </w:rPr>
            </w:pPr>
          </w:p>
        </w:tc>
        <w:tc>
          <w:tcPr>
            <w:tcW w:w="638" w:type="dxa"/>
            <w:vAlign w:val="center"/>
          </w:tcPr>
          <w:p w14:paraId="099EF3A7" w14:textId="02A89D38"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2.</w:t>
            </w:r>
          </w:p>
        </w:tc>
        <w:tc>
          <w:tcPr>
            <w:tcW w:w="3503" w:type="dxa"/>
          </w:tcPr>
          <w:p w14:paraId="31F60F88" w14:textId="3EF3E7A4" w:rsidR="009F219B" w:rsidRPr="009F219B"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鉻酸及其鹽類</w:t>
            </w:r>
          </w:p>
        </w:tc>
        <w:tc>
          <w:tcPr>
            <w:tcW w:w="636" w:type="dxa"/>
            <w:vAlign w:val="center"/>
          </w:tcPr>
          <w:p w14:paraId="47BEA148" w14:textId="188D2622"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8.</w:t>
            </w:r>
          </w:p>
        </w:tc>
        <w:tc>
          <w:tcPr>
            <w:tcW w:w="3145" w:type="dxa"/>
          </w:tcPr>
          <w:p w14:paraId="773E2EEE" w14:textId="7676E8B8" w:rsidR="009F219B" w:rsidRPr="009F219B"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煤焦油</w:t>
            </w:r>
          </w:p>
        </w:tc>
      </w:tr>
      <w:tr w:rsidR="009F219B" w:rsidRPr="00461E7F" w14:paraId="05388A7E" w14:textId="77777777" w:rsidTr="00C06BDB">
        <w:tc>
          <w:tcPr>
            <w:tcW w:w="1074" w:type="dxa"/>
            <w:vMerge/>
          </w:tcPr>
          <w:p w14:paraId="651AA331" w14:textId="77777777" w:rsidR="009F219B" w:rsidRPr="00461E7F" w:rsidRDefault="009F219B" w:rsidP="00461E7F">
            <w:pPr>
              <w:spacing w:line="480" w:lineRule="exact"/>
              <w:rPr>
                <w:rFonts w:ascii="標楷體" w:eastAsia="標楷體" w:hAnsi="標楷體"/>
                <w:sz w:val="28"/>
                <w:szCs w:val="28"/>
              </w:rPr>
            </w:pPr>
          </w:p>
        </w:tc>
        <w:tc>
          <w:tcPr>
            <w:tcW w:w="502" w:type="dxa"/>
            <w:vMerge/>
          </w:tcPr>
          <w:p w14:paraId="49F3699D" w14:textId="77777777" w:rsidR="009F219B" w:rsidRPr="00461E7F" w:rsidRDefault="009F219B" w:rsidP="00461E7F">
            <w:pPr>
              <w:spacing w:line="480" w:lineRule="exact"/>
              <w:rPr>
                <w:rFonts w:ascii="標楷體" w:eastAsia="標楷體" w:hAnsi="標楷體"/>
                <w:sz w:val="28"/>
                <w:szCs w:val="28"/>
              </w:rPr>
            </w:pPr>
          </w:p>
        </w:tc>
        <w:tc>
          <w:tcPr>
            <w:tcW w:w="638" w:type="dxa"/>
            <w:vAlign w:val="center"/>
          </w:tcPr>
          <w:p w14:paraId="1A278B92" w14:textId="46BA3EEA"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3.</w:t>
            </w:r>
          </w:p>
        </w:tc>
        <w:tc>
          <w:tcPr>
            <w:tcW w:w="3503" w:type="dxa"/>
          </w:tcPr>
          <w:p w14:paraId="7A222A37" w14:textId="5EE6076B" w:rsidR="009F219B" w:rsidRPr="009F219B"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砷及其化合物</w:t>
            </w:r>
          </w:p>
        </w:tc>
        <w:tc>
          <w:tcPr>
            <w:tcW w:w="636" w:type="dxa"/>
            <w:vAlign w:val="center"/>
          </w:tcPr>
          <w:p w14:paraId="0BBA7971" w14:textId="6B66C305"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9.</w:t>
            </w:r>
          </w:p>
        </w:tc>
        <w:tc>
          <w:tcPr>
            <w:tcW w:w="3145" w:type="dxa"/>
          </w:tcPr>
          <w:p w14:paraId="0BD1A877" w14:textId="5F73B8DF" w:rsidR="009F219B" w:rsidRPr="009F219B"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氰化鉀</w:t>
            </w:r>
          </w:p>
        </w:tc>
      </w:tr>
      <w:tr w:rsidR="009F219B" w:rsidRPr="00461E7F" w14:paraId="5AD9C073" w14:textId="77777777" w:rsidTr="00C06BDB">
        <w:tc>
          <w:tcPr>
            <w:tcW w:w="1074" w:type="dxa"/>
            <w:vMerge/>
          </w:tcPr>
          <w:p w14:paraId="40F326D7" w14:textId="77777777" w:rsidR="009F219B" w:rsidRPr="00461E7F" w:rsidRDefault="009F219B" w:rsidP="00461E7F">
            <w:pPr>
              <w:spacing w:line="480" w:lineRule="exact"/>
              <w:rPr>
                <w:rFonts w:ascii="標楷體" w:eastAsia="標楷體" w:hAnsi="標楷體"/>
                <w:sz w:val="28"/>
                <w:szCs w:val="28"/>
              </w:rPr>
            </w:pPr>
          </w:p>
        </w:tc>
        <w:tc>
          <w:tcPr>
            <w:tcW w:w="502" w:type="dxa"/>
            <w:vMerge/>
          </w:tcPr>
          <w:p w14:paraId="4B25D468" w14:textId="77777777" w:rsidR="009F219B" w:rsidRPr="00461E7F" w:rsidRDefault="009F219B" w:rsidP="00461E7F">
            <w:pPr>
              <w:spacing w:line="480" w:lineRule="exact"/>
              <w:rPr>
                <w:rFonts w:ascii="標楷體" w:eastAsia="標楷體" w:hAnsi="標楷體"/>
                <w:sz w:val="28"/>
                <w:szCs w:val="28"/>
              </w:rPr>
            </w:pPr>
          </w:p>
        </w:tc>
        <w:tc>
          <w:tcPr>
            <w:tcW w:w="638" w:type="dxa"/>
            <w:vAlign w:val="center"/>
          </w:tcPr>
          <w:p w14:paraId="05526C82" w14:textId="6243A726"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4.</w:t>
            </w:r>
          </w:p>
        </w:tc>
        <w:tc>
          <w:tcPr>
            <w:tcW w:w="3503" w:type="dxa"/>
          </w:tcPr>
          <w:p w14:paraId="461958B8" w14:textId="51487F21" w:rsidR="009F219B" w:rsidRPr="009F219B"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重鉻酸及其鹽類</w:t>
            </w:r>
          </w:p>
        </w:tc>
        <w:tc>
          <w:tcPr>
            <w:tcW w:w="636" w:type="dxa"/>
            <w:vAlign w:val="center"/>
          </w:tcPr>
          <w:p w14:paraId="556D6C1A" w14:textId="6DF9BFDE"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10.</w:t>
            </w:r>
          </w:p>
        </w:tc>
        <w:tc>
          <w:tcPr>
            <w:tcW w:w="3145" w:type="dxa"/>
          </w:tcPr>
          <w:p w14:paraId="61D8F271" w14:textId="0E95C57C" w:rsidR="009F219B" w:rsidRPr="009F219B" w:rsidRDefault="009F219B" w:rsidP="009F219B">
            <w:pPr>
              <w:spacing w:line="480" w:lineRule="exact"/>
              <w:rPr>
                <w:rFonts w:ascii="標楷體" w:eastAsia="標楷體" w:hAnsi="標楷體"/>
                <w:sz w:val="28"/>
                <w:szCs w:val="28"/>
              </w:rPr>
            </w:pPr>
            <w:r w:rsidRPr="009F219B">
              <w:rPr>
                <w:rFonts w:ascii="標楷體" w:eastAsia="標楷體" w:hAnsi="標楷體" w:hint="eastAsia"/>
                <w:sz w:val="28"/>
                <w:szCs w:val="28"/>
              </w:rPr>
              <w:t>氰化鈉</w:t>
            </w:r>
          </w:p>
        </w:tc>
      </w:tr>
      <w:tr w:rsidR="009F219B" w:rsidRPr="00461E7F" w14:paraId="293DFD1C" w14:textId="77777777" w:rsidTr="00C06BDB">
        <w:tc>
          <w:tcPr>
            <w:tcW w:w="1074" w:type="dxa"/>
            <w:vMerge/>
          </w:tcPr>
          <w:p w14:paraId="115727EF" w14:textId="77777777" w:rsidR="009F219B" w:rsidRPr="00461E7F" w:rsidRDefault="009F219B" w:rsidP="00461E7F">
            <w:pPr>
              <w:spacing w:line="480" w:lineRule="exact"/>
              <w:rPr>
                <w:rFonts w:ascii="標楷體" w:eastAsia="標楷體" w:hAnsi="標楷體"/>
                <w:sz w:val="28"/>
                <w:szCs w:val="28"/>
              </w:rPr>
            </w:pPr>
          </w:p>
        </w:tc>
        <w:tc>
          <w:tcPr>
            <w:tcW w:w="502" w:type="dxa"/>
            <w:vMerge/>
          </w:tcPr>
          <w:p w14:paraId="57A3A509" w14:textId="77777777" w:rsidR="009F219B" w:rsidRPr="00461E7F" w:rsidRDefault="009F219B" w:rsidP="00461E7F">
            <w:pPr>
              <w:spacing w:line="480" w:lineRule="exact"/>
              <w:rPr>
                <w:rFonts w:ascii="標楷體" w:eastAsia="標楷體" w:hAnsi="標楷體"/>
                <w:sz w:val="28"/>
                <w:szCs w:val="28"/>
              </w:rPr>
            </w:pPr>
          </w:p>
        </w:tc>
        <w:tc>
          <w:tcPr>
            <w:tcW w:w="638" w:type="dxa"/>
            <w:vAlign w:val="center"/>
          </w:tcPr>
          <w:p w14:paraId="3BFF205D" w14:textId="7B8ACB91"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5.</w:t>
            </w:r>
          </w:p>
        </w:tc>
        <w:tc>
          <w:tcPr>
            <w:tcW w:w="3503" w:type="dxa"/>
          </w:tcPr>
          <w:p w14:paraId="45895E4F" w14:textId="2BF2DE05" w:rsidR="009F219B" w:rsidRPr="009F219B" w:rsidRDefault="009F219B" w:rsidP="009F219B">
            <w:pPr>
              <w:spacing w:line="480" w:lineRule="exact"/>
              <w:rPr>
                <w:rFonts w:ascii="標楷體" w:eastAsia="標楷體" w:hAnsi="標楷體"/>
                <w:sz w:val="28"/>
                <w:szCs w:val="28"/>
              </w:rPr>
            </w:pPr>
            <w:proofErr w:type="gramStart"/>
            <w:r w:rsidRPr="009F219B">
              <w:rPr>
                <w:rFonts w:ascii="標楷體" w:eastAsia="標楷體" w:hAnsi="標楷體" w:hint="eastAsia"/>
                <w:sz w:val="28"/>
                <w:szCs w:val="28"/>
              </w:rPr>
              <w:t>鎘及其</w:t>
            </w:r>
            <w:proofErr w:type="gramEnd"/>
            <w:r w:rsidRPr="009F219B">
              <w:rPr>
                <w:rFonts w:ascii="標楷體" w:eastAsia="標楷體" w:hAnsi="標楷體" w:hint="eastAsia"/>
                <w:sz w:val="28"/>
                <w:szCs w:val="28"/>
              </w:rPr>
              <w:t>化合物</w:t>
            </w:r>
          </w:p>
        </w:tc>
        <w:tc>
          <w:tcPr>
            <w:tcW w:w="636" w:type="dxa"/>
            <w:vAlign w:val="center"/>
          </w:tcPr>
          <w:p w14:paraId="41F3E453" w14:textId="119521FF"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11.</w:t>
            </w:r>
          </w:p>
        </w:tc>
        <w:tc>
          <w:tcPr>
            <w:tcW w:w="3145" w:type="dxa"/>
          </w:tcPr>
          <w:p w14:paraId="448B2602" w14:textId="25B72CAA" w:rsidR="009F219B" w:rsidRPr="009F219B" w:rsidRDefault="009F219B" w:rsidP="009F219B">
            <w:pPr>
              <w:spacing w:line="480" w:lineRule="exact"/>
              <w:rPr>
                <w:rFonts w:ascii="標楷體" w:eastAsia="標楷體" w:hAnsi="標楷體"/>
                <w:sz w:val="28"/>
                <w:szCs w:val="28"/>
              </w:rPr>
            </w:pPr>
            <w:proofErr w:type="gramStart"/>
            <w:r w:rsidRPr="009F219B">
              <w:rPr>
                <w:rFonts w:ascii="標楷體" w:eastAsia="標楷體" w:hAnsi="標楷體" w:hint="eastAsia"/>
                <w:sz w:val="28"/>
                <w:szCs w:val="28"/>
              </w:rPr>
              <w:t>鎳及其</w:t>
            </w:r>
            <w:proofErr w:type="gramEnd"/>
            <w:r w:rsidRPr="009F219B">
              <w:rPr>
                <w:rFonts w:ascii="標楷體" w:eastAsia="標楷體" w:hAnsi="標楷體" w:hint="eastAsia"/>
                <w:sz w:val="28"/>
                <w:szCs w:val="28"/>
              </w:rPr>
              <w:t>化合物</w:t>
            </w:r>
          </w:p>
        </w:tc>
      </w:tr>
      <w:tr w:rsidR="009F219B" w:rsidRPr="00461E7F" w14:paraId="5D368312" w14:textId="77777777" w:rsidTr="00C06BDB">
        <w:tc>
          <w:tcPr>
            <w:tcW w:w="1074" w:type="dxa"/>
            <w:vMerge/>
          </w:tcPr>
          <w:p w14:paraId="0288B318" w14:textId="77777777" w:rsidR="009F219B" w:rsidRPr="00461E7F" w:rsidRDefault="009F219B" w:rsidP="00461E7F">
            <w:pPr>
              <w:spacing w:line="480" w:lineRule="exact"/>
              <w:rPr>
                <w:rFonts w:ascii="標楷體" w:eastAsia="標楷體" w:hAnsi="標楷體"/>
                <w:sz w:val="28"/>
                <w:szCs w:val="28"/>
              </w:rPr>
            </w:pPr>
          </w:p>
        </w:tc>
        <w:tc>
          <w:tcPr>
            <w:tcW w:w="502" w:type="dxa"/>
            <w:vMerge/>
          </w:tcPr>
          <w:p w14:paraId="514B5DFC" w14:textId="77777777" w:rsidR="009F219B" w:rsidRPr="00461E7F" w:rsidRDefault="009F219B" w:rsidP="00461E7F">
            <w:pPr>
              <w:spacing w:line="480" w:lineRule="exact"/>
              <w:rPr>
                <w:rFonts w:ascii="標楷體" w:eastAsia="標楷體" w:hAnsi="標楷體"/>
                <w:sz w:val="28"/>
                <w:szCs w:val="28"/>
              </w:rPr>
            </w:pPr>
          </w:p>
        </w:tc>
        <w:tc>
          <w:tcPr>
            <w:tcW w:w="638" w:type="dxa"/>
            <w:vAlign w:val="center"/>
          </w:tcPr>
          <w:p w14:paraId="53616437" w14:textId="0A604893" w:rsidR="009F219B"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6.</w:t>
            </w:r>
          </w:p>
        </w:tc>
        <w:tc>
          <w:tcPr>
            <w:tcW w:w="3503" w:type="dxa"/>
          </w:tcPr>
          <w:p w14:paraId="5A4E7064" w14:textId="61D68A91" w:rsidR="009F219B" w:rsidRPr="009F219B" w:rsidRDefault="009F219B" w:rsidP="009F219B">
            <w:pPr>
              <w:spacing w:line="480" w:lineRule="exact"/>
              <w:rPr>
                <w:rFonts w:ascii="標楷體" w:eastAsia="標楷體" w:hAnsi="標楷體"/>
                <w:sz w:val="28"/>
                <w:szCs w:val="28"/>
              </w:rPr>
            </w:pPr>
            <w:proofErr w:type="gramStart"/>
            <w:r w:rsidRPr="009F219B">
              <w:rPr>
                <w:rFonts w:ascii="標楷體" w:eastAsia="標楷體" w:hAnsi="標楷體" w:hint="eastAsia"/>
                <w:sz w:val="28"/>
                <w:szCs w:val="28"/>
              </w:rPr>
              <w:t>汞及其</w:t>
            </w:r>
            <w:proofErr w:type="gramEnd"/>
            <w:r w:rsidRPr="009F219B">
              <w:rPr>
                <w:rFonts w:ascii="標楷體" w:eastAsia="標楷體" w:hAnsi="標楷體" w:hint="eastAsia"/>
                <w:sz w:val="28"/>
                <w:szCs w:val="28"/>
              </w:rPr>
              <w:t>無機化合物</w:t>
            </w:r>
          </w:p>
        </w:tc>
        <w:tc>
          <w:tcPr>
            <w:tcW w:w="636" w:type="dxa"/>
          </w:tcPr>
          <w:p w14:paraId="0E3A8113" w14:textId="77777777" w:rsidR="009F219B" w:rsidRPr="00461E7F" w:rsidRDefault="009F219B" w:rsidP="00461E7F">
            <w:pPr>
              <w:spacing w:line="480" w:lineRule="exact"/>
              <w:rPr>
                <w:rFonts w:ascii="標楷體" w:eastAsia="標楷體" w:hAnsi="標楷體"/>
                <w:sz w:val="28"/>
                <w:szCs w:val="28"/>
              </w:rPr>
            </w:pPr>
          </w:p>
        </w:tc>
        <w:tc>
          <w:tcPr>
            <w:tcW w:w="3145" w:type="dxa"/>
          </w:tcPr>
          <w:p w14:paraId="75767A16" w14:textId="77777777" w:rsidR="009F219B" w:rsidRPr="009F219B" w:rsidRDefault="009F219B" w:rsidP="009F219B">
            <w:pPr>
              <w:spacing w:line="480" w:lineRule="exact"/>
              <w:rPr>
                <w:rFonts w:ascii="標楷體" w:eastAsia="標楷體" w:hAnsi="標楷體"/>
                <w:sz w:val="28"/>
                <w:szCs w:val="28"/>
              </w:rPr>
            </w:pPr>
          </w:p>
        </w:tc>
      </w:tr>
      <w:tr w:rsidR="00461E7F" w:rsidRPr="00461E7F" w14:paraId="2E3506B9" w14:textId="77777777" w:rsidTr="00C06BDB">
        <w:tc>
          <w:tcPr>
            <w:tcW w:w="1074" w:type="dxa"/>
            <w:vMerge/>
          </w:tcPr>
          <w:p w14:paraId="62C7479D" w14:textId="77777777" w:rsidR="00461E7F" w:rsidRPr="00461E7F" w:rsidRDefault="00461E7F" w:rsidP="00461E7F">
            <w:pPr>
              <w:spacing w:line="480" w:lineRule="exact"/>
              <w:rPr>
                <w:rFonts w:ascii="標楷體" w:eastAsia="標楷體" w:hAnsi="標楷體"/>
                <w:sz w:val="28"/>
                <w:szCs w:val="28"/>
              </w:rPr>
            </w:pPr>
          </w:p>
        </w:tc>
        <w:tc>
          <w:tcPr>
            <w:tcW w:w="502" w:type="dxa"/>
          </w:tcPr>
          <w:p w14:paraId="12134521" w14:textId="40F5EE90" w:rsidR="00461E7F" w:rsidRPr="00461E7F" w:rsidRDefault="00461E7F" w:rsidP="00461E7F">
            <w:pPr>
              <w:spacing w:line="480" w:lineRule="exact"/>
              <w:rPr>
                <w:rFonts w:ascii="標楷體" w:eastAsia="標楷體" w:hAnsi="標楷體"/>
                <w:sz w:val="28"/>
                <w:szCs w:val="28"/>
              </w:rPr>
            </w:pPr>
            <w:proofErr w:type="gramStart"/>
            <w:r w:rsidRPr="00461E7F">
              <w:rPr>
                <w:rFonts w:ascii="標楷體" w:eastAsia="標楷體" w:hAnsi="標楷體" w:hint="eastAsia"/>
                <w:sz w:val="28"/>
                <w:szCs w:val="28"/>
              </w:rPr>
              <w:t>丁類</w:t>
            </w:r>
            <w:proofErr w:type="gramEnd"/>
          </w:p>
        </w:tc>
        <w:tc>
          <w:tcPr>
            <w:tcW w:w="638" w:type="dxa"/>
            <w:vAlign w:val="center"/>
          </w:tcPr>
          <w:p w14:paraId="084FB678" w14:textId="161BB7AD" w:rsidR="00461E7F" w:rsidRPr="00461E7F" w:rsidRDefault="009F219B" w:rsidP="005D4E8B">
            <w:pPr>
              <w:spacing w:line="480" w:lineRule="exact"/>
              <w:jc w:val="center"/>
              <w:rPr>
                <w:rFonts w:ascii="標楷體" w:eastAsia="標楷體" w:hAnsi="標楷體"/>
                <w:sz w:val="28"/>
                <w:szCs w:val="28"/>
              </w:rPr>
            </w:pPr>
            <w:r>
              <w:rPr>
                <w:rFonts w:ascii="標楷體" w:eastAsia="標楷體" w:hAnsi="標楷體" w:hint="eastAsia"/>
                <w:sz w:val="28"/>
                <w:szCs w:val="28"/>
              </w:rPr>
              <w:t>1.</w:t>
            </w:r>
          </w:p>
        </w:tc>
        <w:tc>
          <w:tcPr>
            <w:tcW w:w="3503" w:type="dxa"/>
            <w:vAlign w:val="center"/>
          </w:tcPr>
          <w:p w14:paraId="7517C4E6" w14:textId="04321847" w:rsidR="00461E7F" w:rsidRPr="00461E7F" w:rsidRDefault="009F219B" w:rsidP="003F5D8F">
            <w:pPr>
              <w:spacing w:line="480" w:lineRule="exact"/>
              <w:jc w:val="both"/>
              <w:rPr>
                <w:rFonts w:ascii="標楷體" w:eastAsia="標楷體" w:hAnsi="標楷體"/>
                <w:sz w:val="28"/>
                <w:szCs w:val="28"/>
              </w:rPr>
            </w:pPr>
            <w:r w:rsidRPr="009F219B">
              <w:rPr>
                <w:rFonts w:ascii="標楷體" w:eastAsia="標楷體" w:hAnsi="標楷體" w:hint="eastAsia"/>
                <w:sz w:val="28"/>
                <w:szCs w:val="28"/>
              </w:rPr>
              <w:t>硫酸</w:t>
            </w:r>
          </w:p>
        </w:tc>
        <w:tc>
          <w:tcPr>
            <w:tcW w:w="636" w:type="dxa"/>
          </w:tcPr>
          <w:p w14:paraId="2BE9AB4F" w14:textId="77777777" w:rsidR="00461E7F" w:rsidRPr="00461E7F" w:rsidRDefault="00461E7F" w:rsidP="00461E7F">
            <w:pPr>
              <w:spacing w:line="480" w:lineRule="exact"/>
              <w:rPr>
                <w:rFonts w:ascii="標楷體" w:eastAsia="標楷體" w:hAnsi="標楷體"/>
                <w:sz w:val="28"/>
                <w:szCs w:val="28"/>
              </w:rPr>
            </w:pPr>
          </w:p>
        </w:tc>
        <w:tc>
          <w:tcPr>
            <w:tcW w:w="3145" w:type="dxa"/>
          </w:tcPr>
          <w:p w14:paraId="3E5DC400" w14:textId="77777777" w:rsidR="00461E7F" w:rsidRPr="00461E7F" w:rsidRDefault="00461E7F" w:rsidP="00461E7F">
            <w:pPr>
              <w:spacing w:line="480" w:lineRule="exact"/>
              <w:rPr>
                <w:rFonts w:ascii="標楷體" w:eastAsia="標楷體" w:hAnsi="標楷體"/>
                <w:sz w:val="28"/>
                <w:szCs w:val="28"/>
              </w:rPr>
            </w:pPr>
          </w:p>
        </w:tc>
      </w:tr>
      <w:tr w:rsidR="00C06BDB" w:rsidRPr="00461E7F" w14:paraId="14EF4DE4" w14:textId="77777777" w:rsidTr="00EC5887">
        <w:trPr>
          <w:trHeight w:val="1950"/>
        </w:trPr>
        <w:tc>
          <w:tcPr>
            <w:tcW w:w="1576" w:type="dxa"/>
            <w:gridSpan w:val="2"/>
          </w:tcPr>
          <w:p w14:paraId="5B59A92B" w14:textId="77777777" w:rsidR="00C06BDB" w:rsidRPr="00993FC9" w:rsidRDefault="00C06BDB" w:rsidP="003F5D8F">
            <w:pPr>
              <w:spacing w:line="480" w:lineRule="exact"/>
              <w:jc w:val="center"/>
              <w:rPr>
                <w:rFonts w:ascii="標楷體" w:eastAsia="標楷體" w:hAnsi="標楷體"/>
                <w:color w:val="FF0000"/>
                <w:sz w:val="28"/>
                <w:szCs w:val="28"/>
              </w:rPr>
            </w:pPr>
          </w:p>
          <w:p w14:paraId="6F5B5DD5" w14:textId="77777777" w:rsidR="00C06BDB" w:rsidRPr="00993FC9" w:rsidRDefault="00C06BDB" w:rsidP="00C06BDB">
            <w:pPr>
              <w:spacing w:line="480" w:lineRule="exact"/>
              <w:jc w:val="center"/>
              <w:rPr>
                <w:rFonts w:ascii="標楷體" w:eastAsia="標楷體" w:hAnsi="標楷體"/>
                <w:color w:val="FF0000"/>
                <w:sz w:val="28"/>
                <w:szCs w:val="28"/>
              </w:rPr>
            </w:pPr>
            <w:r w:rsidRPr="00993FC9">
              <w:rPr>
                <w:rFonts w:ascii="標楷體" w:eastAsia="標楷體" w:hAnsi="標楷體" w:hint="eastAsia"/>
                <w:color w:val="FF0000"/>
                <w:sz w:val="28"/>
                <w:szCs w:val="28"/>
              </w:rPr>
              <w:t>二氧化</w:t>
            </w:r>
          </w:p>
          <w:p w14:paraId="629C6E5F" w14:textId="5480E198" w:rsidR="00C06BDB" w:rsidRPr="00993FC9" w:rsidRDefault="00C06BDB" w:rsidP="00C06BDB">
            <w:pPr>
              <w:spacing w:line="480" w:lineRule="exact"/>
              <w:jc w:val="center"/>
              <w:rPr>
                <w:rFonts w:ascii="標楷體" w:eastAsia="標楷體" w:hAnsi="標楷體"/>
                <w:color w:val="FF0000"/>
                <w:sz w:val="28"/>
                <w:szCs w:val="28"/>
              </w:rPr>
            </w:pPr>
            <w:r w:rsidRPr="00993FC9">
              <w:rPr>
                <w:rFonts w:ascii="標楷體" w:eastAsia="標楷體" w:hAnsi="標楷體" w:hint="eastAsia"/>
                <w:color w:val="FF0000"/>
                <w:sz w:val="28"/>
                <w:szCs w:val="28"/>
              </w:rPr>
              <w:t>碳場所</w:t>
            </w:r>
          </w:p>
        </w:tc>
        <w:tc>
          <w:tcPr>
            <w:tcW w:w="7922" w:type="dxa"/>
            <w:gridSpan w:val="4"/>
            <w:vAlign w:val="center"/>
          </w:tcPr>
          <w:p w14:paraId="3B036D0C" w14:textId="77777777" w:rsidR="00C06BDB" w:rsidRPr="00993FC9" w:rsidRDefault="00C06BDB" w:rsidP="00C06BDB">
            <w:pPr>
              <w:spacing w:line="480" w:lineRule="exact"/>
              <w:ind w:leftChars="-214" w:left="-399" w:hangingChars="41" w:hanging="115"/>
              <w:jc w:val="center"/>
              <w:rPr>
                <w:rFonts w:ascii="標楷體" w:eastAsia="標楷體" w:hAnsi="標楷體"/>
                <w:color w:val="FF0000"/>
                <w:sz w:val="28"/>
                <w:szCs w:val="28"/>
              </w:rPr>
            </w:pPr>
            <w:r w:rsidRPr="00993FC9">
              <w:rPr>
                <w:rFonts w:ascii="標楷體" w:eastAsia="標楷體" w:hAnsi="標楷體" w:hint="eastAsia"/>
                <w:color w:val="FF0000"/>
                <w:sz w:val="28"/>
                <w:szCs w:val="28"/>
              </w:rPr>
              <w:t>一、設有中央管理方式之空氣調節設備之建築物室內作業</w:t>
            </w:r>
          </w:p>
          <w:p w14:paraId="52A23005" w14:textId="2FE3AD74" w:rsidR="00C06BDB" w:rsidRPr="00993FC9" w:rsidRDefault="00C06BDB" w:rsidP="00C06BDB">
            <w:pPr>
              <w:spacing w:line="480" w:lineRule="exact"/>
              <w:ind w:leftChars="-284" w:left="-682" w:firstLineChars="50" w:firstLine="140"/>
              <w:jc w:val="center"/>
              <w:rPr>
                <w:rFonts w:ascii="標楷體" w:eastAsia="標楷體" w:hAnsi="標楷體"/>
                <w:color w:val="FF0000"/>
                <w:sz w:val="28"/>
                <w:szCs w:val="28"/>
              </w:rPr>
            </w:pPr>
            <w:r w:rsidRPr="00993FC9">
              <w:rPr>
                <w:rFonts w:ascii="標楷體" w:eastAsia="標楷體" w:hAnsi="標楷體" w:hint="eastAsia"/>
                <w:color w:val="FF0000"/>
                <w:sz w:val="28"/>
                <w:szCs w:val="28"/>
              </w:rPr>
              <w:t>場所，應每六</w:t>
            </w:r>
            <w:proofErr w:type="gramStart"/>
            <w:r w:rsidRPr="00993FC9">
              <w:rPr>
                <w:rFonts w:ascii="標楷體" w:eastAsia="標楷體" w:hAnsi="標楷體" w:hint="eastAsia"/>
                <w:color w:val="FF0000"/>
                <w:sz w:val="28"/>
                <w:szCs w:val="28"/>
              </w:rPr>
              <w:t>個</w:t>
            </w:r>
            <w:proofErr w:type="gramEnd"/>
            <w:r w:rsidRPr="00993FC9">
              <w:rPr>
                <w:rFonts w:ascii="標楷體" w:eastAsia="標楷體" w:hAnsi="標楷體" w:hint="eastAsia"/>
                <w:color w:val="FF0000"/>
                <w:sz w:val="28"/>
                <w:szCs w:val="28"/>
              </w:rPr>
              <w:t>月監測二氧化碳濃度一次以上。</w:t>
            </w:r>
          </w:p>
          <w:p w14:paraId="5AE1D36C" w14:textId="77777777" w:rsidR="00084BCF" w:rsidRPr="00993FC9" w:rsidRDefault="00084BCF" w:rsidP="00084BCF">
            <w:pPr>
              <w:spacing w:line="480" w:lineRule="exact"/>
              <w:ind w:leftChars="-214" w:left="-399" w:hangingChars="41" w:hanging="115"/>
              <w:rPr>
                <w:rFonts w:ascii="標楷體" w:eastAsia="標楷體" w:hAnsi="標楷體"/>
                <w:color w:val="FF0000"/>
                <w:sz w:val="28"/>
                <w:szCs w:val="28"/>
              </w:rPr>
            </w:pPr>
            <w:r w:rsidRPr="00993FC9">
              <w:rPr>
                <w:rFonts w:ascii="標楷體" w:eastAsia="標楷體" w:hAnsi="標楷體" w:hint="eastAsia"/>
                <w:color w:val="FF0000"/>
                <w:sz w:val="28"/>
                <w:szCs w:val="28"/>
              </w:rPr>
              <w:t xml:space="preserve">    二、下列坑內作業場所應每六</w:t>
            </w:r>
            <w:proofErr w:type="gramStart"/>
            <w:r w:rsidRPr="00993FC9">
              <w:rPr>
                <w:rFonts w:ascii="標楷體" w:eastAsia="標楷體" w:hAnsi="標楷體" w:hint="eastAsia"/>
                <w:color w:val="FF0000"/>
                <w:sz w:val="28"/>
                <w:szCs w:val="28"/>
              </w:rPr>
              <w:t>個</w:t>
            </w:r>
            <w:proofErr w:type="gramEnd"/>
            <w:r w:rsidRPr="00993FC9">
              <w:rPr>
                <w:rFonts w:ascii="標楷體" w:eastAsia="標楷體" w:hAnsi="標楷體" w:hint="eastAsia"/>
                <w:color w:val="FF0000"/>
                <w:sz w:val="28"/>
                <w:szCs w:val="28"/>
              </w:rPr>
              <w:t xml:space="preserve">月監測二氧化碳之濃度一次以      </w:t>
            </w:r>
          </w:p>
          <w:p w14:paraId="15FCBD31" w14:textId="6E9C7C41" w:rsidR="00084BCF" w:rsidRPr="00993FC9" w:rsidRDefault="00084BCF" w:rsidP="00084BCF">
            <w:pPr>
              <w:spacing w:line="480" w:lineRule="exact"/>
              <w:ind w:leftChars="-214" w:left="-399" w:hangingChars="41" w:hanging="115"/>
              <w:rPr>
                <w:rFonts w:ascii="標楷體" w:eastAsia="標楷體" w:hAnsi="標楷體"/>
                <w:color w:val="FF0000"/>
                <w:sz w:val="28"/>
                <w:szCs w:val="28"/>
              </w:rPr>
            </w:pPr>
            <w:r w:rsidRPr="00993FC9">
              <w:rPr>
                <w:rFonts w:ascii="標楷體" w:eastAsia="標楷體" w:hAnsi="標楷體" w:hint="eastAsia"/>
                <w:color w:val="FF0000"/>
                <w:sz w:val="28"/>
                <w:szCs w:val="28"/>
              </w:rPr>
              <w:t xml:space="preserve">        上：</w:t>
            </w:r>
          </w:p>
          <w:p w14:paraId="21CCE886" w14:textId="7B841A95" w:rsidR="00084BCF" w:rsidRPr="00993FC9" w:rsidRDefault="00084BCF" w:rsidP="00084BCF">
            <w:pPr>
              <w:spacing w:line="480" w:lineRule="exact"/>
              <w:ind w:leftChars="-214" w:left="-399" w:hangingChars="41" w:hanging="115"/>
              <w:rPr>
                <w:rFonts w:ascii="標楷體" w:eastAsia="標楷體" w:hAnsi="標楷體"/>
                <w:color w:val="FF0000"/>
                <w:sz w:val="28"/>
                <w:szCs w:val="28"/>
              </w:rPr>
            </w:pPr>
            <w:r w:rsidRPr="00993FC9">
              <w:rPr>
                <w:rFonts w:ascii="標楷體" w:eastAsia="標楷體" w:hAnsi="標楷體" w:hint="eastAsia"/>
                <w:color w:val="FF0000"/>
                <w:sz w:val="28"/>
                <w:szCs w:val="28"/>
              </w:rPr>
              <w:t xml:space="preserve">        </w:t>
            </w:r>
            <w:r w:rsidRPr="00993FC9">
              <w:rPr>
                <w:rFonts w:ascii="標楷體" w:eastAsia="標楷體" w:hAnsi="標楷體"/>
                <w:color w:val="FF0000"/>
                <w:sz w:val="28"/>
                <w:szCs w:val="28"/>
              </w:rPr>
              <w:t>(</w:t>
            </w:r>
            <w:proofErr w:type="gramStart"/>
            <w:r w:rsidRPr="00993FC9">
              <w:rPr>
                <w:rFonts w:ascii="標楷體" w:eastAsia="標楷體" w:hAnsi="標楷體" w:hint="eastAsia"/>
                <w:color w:val="FF0000"/>
                <w:sz w:val="28"/>
                <w:szCs w:val="28"/>
              </w:rPr>
              <w:t>一</w:t>
            </w:r>
            <w:proofErr w:type="gramEnd"/>
            <w:r w:rsidRPr="00993FC9">
              <w:rPr>
                <w:rFonts w:ascii="標楷體" w:eastAsia="標楷體" w:hAnsi="標楷體" w:hint="eastAsia"/>
                <w:color w:val="FF0000"/>
                <w:sz w:val="28"/>
                <w:szCs w:val="28"/>
              </w:rPr>
              <w:t>)礦場地下礦物之試掘、採掘場所。</w:t>
            </w:r>
          </w:p>
          <w:p w14:paraId="4D012151" w14:textId="76174228" w:rsidR="00084BCF" w:rsidRPr="00993FC9" w:rsidRDefault="00084BCF" w:rsidP="00084BCF">
            <w:pPr>
              <w:spacing w:line="480" w:lineRule="exact"/>
              <w:ind w:leftChars="-284" w:left="-682" w:firstLineChars="50" w:firstLine="140"/>
              <w:rPr>
                <w:rFonts w:ascii="標楷體" w:eastAsia="標楷體" w:hAnsi="標楷體"/>
                <w:color w:val="FF0000"/>
                <w:sz w:val="28"/>
                <w:szCs w:val="28"/>
              </w:rPr>
            </w:pPr>
            <w:r w:rsidRPr="00993FC9">
              <w:rPr>
                <w:rFonts w:ascii="標楷體" w:eastAsia="標楷體" w:hAnsi="標楷體" w:hint="eastAsia"/>
                <w:color w:val="FF0000"/>
                <w:sz w:val="28"/>
                <w:szCs w:val="28"/>
              </w:rPr>
              <w:t xml:space="preserve">        (二)隧道掘削之建設工程之場所。</w:t>
            </w:r>
          </w:p>
          <w:p w14:paraId="645E6902" w14:textId="7221753F" w:rsidR="00C06BDB" w:rsidRPr="00993FC9" w:rsidRDefault="00084BCF" w:rsidP="00084BCF">
            <w:pPr>
              <w:spacing w:line="480" w:lineRule="exact"/>
              <w:ind w:leftChars="-284" w:left="-682" w:firstLineChars="50" w:firstLine="140"/>
              <w:rPr>
                <w:rFonts w:ascii="標楷體" w:eastAsia="標楷體" w:hAnsi="標楷體"/>
                <w:color w:val="FF0000"/>
                <w:sz w:val="28"/>
                <w:szCs w:val="28"/>
              </w:rPr>
            </w:pPr>
            <w:r w:rsidRPr="00993FC9">
              <w:rPr>
                <w:rFonts w:ascii="標楷體" w:eastAsia="標楷體" w:hAnsi="標楷體" w:hint="eastAsia"/>
                <w:color w:val="FF0000"/>
                <w:sz w:val="28"/>
                <w:szCs w:val="28"/>
              </w:rPr>
              <w:t xml:space="preserve">        </w:t>
            </w:r>
            <w:r w:rsidRPr="00993FC9">
              <w:rPr>
                <w:rFonts w:ascii="標楷體" w:eastAsia="標楷體" w:hAnsi="標楷體"/>
                <w:color w:val="FF0000"/>
                <w:sz w:val="28"/>
                <w:szCs w:val="28"/>
              </w:rPr>
              <w:t>(</w:t>
            </w:r>
            <w:r w:rsidRPr="00993FC9">
              <w:rPr>
                <w:rFonts w:ascii="標楷體" w:eastAsia="標楷體" w:hAnsi="標楷體" w:hint="eastAsia"/>
                <w:color w:val="FF0000"/>
                <w:sz w:val="28"/>
                <w:szCs w:val="28"/>
              </w:rPr>
              <w:t>三</w:t>
            </w:r>
            <w:r w:rsidRPr="00993FC9">
              <w:rPr>
                <w:rFonts w:ascii="標楷體" w:eastAsia="標楷體" w:hAnsi="標楷體"/>
                <w:color w:val="FF0000"/>
                <w:sz w:val="28"/>
                <w:szCs w:val="28"/>
              </w:rPr>
              <w:t>)</w:t>
            </w:r>
            <w:proofErr w:type="gramStart"/>
            <w:r w:rsidRPr="00993FC9">
              <w:rPr>
                <w:rFonts w:ascii="標楷體" w:eastAsia="標楷體" w:hAnsi="標楷體" w:hint="eastAsia"/>
                <w:color w:val="FF0000"/>
                <w:sz w:val="28"/>
                <w:szCs w:val="28"/>
              </w:rPr>
              <w:t>前二目已完工</w:t>
            </w:r>
            <w:proofErr w:type="gramEnd"/>
            <w:r w:rsidRPr="00993FC9">
              <w:rPr>
                <w:rFonts w:ascii="標楷體" w:eastAsia="標楷體" w:hAnsi="標楷體" w:hint="eastAsia"/>
                <w:color w:val="FF0000"/>
                <w:sz w:val="28"/>
                <w:szCs w:val="28"/>
              </w:rPr>
              <w:t>可通行之地下通道。</w:t>
            </w:r>
          </w:p>
        </w:tc>
      </w:tr>
      <w:tr w:rsidR="003F5D8F" w:rsidRPr="00461E7F" w14:paraId="70F305A7" w14:textId="77777777" w:rsidTr="00C06BDB">
        <w:tc>
          <w:tcPr>
            <w:tcW w:w="1576" w:type="dxa"/>
            <w:gridSpan w:val="2"/>
          </w:tcPr>
          <w:p w14:paraId="56682EE4" w14:textId="77777777" w:rsidR="00C06BDB" w:rsidRPr="00084BCF" w:rsidRDefault="003F5D8F" w:rsidP="003F5D8F">
            <w:pPr>
              <w:spacing w:line="480" w:lineRule="exact"/>
              <w:jc w:val="center"/>
              <w:rPr>
                <w:rFonts w:ascii="標楷體" w:eastAsia="標楷體" w:hAnsi="標楷體"/>
                <w:color w:val="FF0000"/>
                <w:sz w:val="28"/>
                <w:szCs w:val="28"/>
              </w:rPr>
            </w:pPr>
            <w:r w:rsidRPr="00084BCF">
              <w:rPr>
                <w:rFonts w:ascii="標楷體" w:eastAsia="標楷體" w:hAnsi="標楷體" w:hint="eastAsia"/>
                <w:color w:val="FF0000"/>
                <w:sz w:val="28"/>
                <w:szCs w:val="28"/>
              </w:rPr>
              <w:t>噪音暴</w:t>
            </w:r>
          </w:p>
          <w:p w14:paraId="126D1A39" w14:textId="76C09D87" w:rsidR="003F5D8F" w:rsidRPr="009F219B" w:rsidRDefault="003F5D8F" w:rsidP="003F5D8F">
            <w:pPr>
              <w:spacing w:line="480" w:lineRule="exact"/>
              <w:jc w:val="center"/>
              <w:rPr>
                <w:rFonts w:ascii="標楷體" w:eastAsia="標楷體" w:hAnsi="標楷體"/>
                <w:sz w:val="28"/>
                <w:szCs w:val="28"/>
              </w:rPr>
            </w:pPr>
            <w:r w:rsidRPr="00084BCF">
              <w:rPr>
                <w:rFonts w:ascii="標楷體" w:eastAsia="標楷體" w:hAnsi="標楷體" w:hint="eastAsia"/>
                <w:color w:val="FF0000"/>
                <w:sz w:val="28"/>
                <w:szCs w:val="28"/>
              </w:rPr>
              <w:t>露</w:t>
            </w:r>
            <w:r w:rsidR="00C06BDB" w:rsidRPr="00084BCF">
              <w:rPr>
                <w:rFonts w:ascii="標楷體" w:eastAsia="標楷體" w:hAnsi="標楷體" w:hint="eastAsia"/>
                <w:color w:val="FF0000"/>
                <w:sz w:val="28"/>
                <w:szCs w:val="28"/>
              </w:rPr>
              <w:t>場所</w:t>
            </w:r>
          </w:p>
        </w:tc>
        <w:tc>
          <w:tcPr>
            <w:tcW w:w="7922" w:type="dxa"/>
            <w:gridSpan w:val="4"/>
          </w:tcPr>
          <w:p w14:paraId="1B5D9A3E" w14:textId="083F6AD8" w:rsidR="003F5D8F" w:rsidRPr="009F219B" w:rsidRDefault="00084BCF" w:rsidP="00084BCF">
            <w:pPr>
              <w:spacing w:line="480" w:lineRule="exact"/>
              <w:rPr>
                <w:rFonts w:ascii="標楷體" w:eastAsia="標楷體" w:hAnsi="標楷體"/>
                <w:sz w:val="28"/>
                <w:szCs w:val="28"/>
              </w:rPr>
            </w:pPr>
            <w:r w:rsidRPr="00EB40CC">
              <w:rPr>
                <w:rFonts w:ascii="標楷體" w:eastAsia="標楷體" w:hAnsi="標楷體" w:hint="eastAsia"/>
                <w:color w:val="FF0000"/>
                <w:sz w:val="28"/>
                <w:szCs w:val="28"/>
              </w:rPr>
              <w:t>勞工噪音暴露工作日八小時日時量平均音壓級八十五分貝以上之作業場所，應每六</w:t>
            </w:r>
            <w:proofErr w:type="gramStart"/>
            <w:r w:rsidRPr="00EB40CC">
              <w:rPr>
                <w:rFonts w:ascii="標楷體" w:eastAsia="標楷體" w:hAnsi="標楷體" w:hint="eastAsia"/>
                <w:color w:val="FF0000"/>
                <w:sz w:val="28"/>
                <w:szCs w:val="28"/>
              </w:rPr>
              <w:t>個</w:t>
            </w:r>
            <w:proofErr w:type="gramEnd"/>
            <w:r w:rsidRPr="00EB40CC">
              <w:rPr>
                <w:rFonts w:ascii="標楷體" w:eastAsia="標楷體" w:hAnsi="標楷體" w:hint="eastAsia"/>
                <w:color w:val="FF0000"/>
                <w:sz w:val="28"/>
                <w:szCs w:val="28"/>
              </w:rPr>
              <w:t>月監測噪音一次以上</w:t>
            </w:r>
          </w:p>
        </w:tc>
      </w:tr>
      <w:tr w:rsidR="00C06BDB" w:rsidRPr="00461E7F" w14:paraId="40D42D36" w14:textId="77777777" w:rsidTr="00C06BDB">
        <w:trPr>
          <w:trHeight w:val="3420"/>
        </w:trPr>
        <w:tc>
          <w:tcPr>
            <w:tcW w:w="1576" w:type="dxa"/>
            <w:gridSpan w:val="2"/>
          </w:tcPr>
          <w:p w14:paraId="4507EEB4" w14:textId="77777777" w:rsidR="00C06BDB" w:rsidRPr="00C06BDB" w:rsidRDefault="00C06BDB" w:rsidP="00C06BDB">
            <w:pPr>
              <w:spacing w:line="480" w:lineRule="exact"/>
              <w:jc w:val="center"/>
              <w:rPr>
                <w:rFonts w:ascii="標楷體" w:eastAsia="標楷體" w:hAnsi="標楷體"/>
                <w:color w:val="FF0000"/>
                <w:sz w:val="28"/>
                <w:szCs w:val="28"/>
              </w:rPr>
            </w:pPr>
            <w:r w:rsidRPr="00C06BDB">
              <w:rPr>
                <w:rFonts w:ascii="標楷體" w:eastAsia="標楷體" w:hAnsi="標楷體" w:hint="eastAsia"/>
                <w:color w:val="FF0000"/>
                <w:sz w:val="28"/>
                <w:szCs w:val="28"/>
              </w:rPr>
              <w:t>高溫作</w:t>
            </w:r>
          </w:p>
          <w:p w14:paraId="1C271030" w14:textId="1153559C" w:rsidR="00C06BDB" w:rsidRPr="00461E7F" w:rsidRDefault="00C06BDB" w:rsidP="00C06BDB">
            <w:pPr>
              <w:spacing w:line="480" w:lineRule="exact"/>
              <w:jc w:val="center"/>
              <w:rPr>
                <w:rFonts w:ascii="標楷體" w:eastAsia="標楷體" w:hAnsi="標楷體"/>
                <w:sz w:val="28"/>
                <w:szCs w:val="28"/>
              </w:rPr>
            </w:pPr>
            <w:r w:rsidRPr="00C06BDB">
              <w:rPr>
                <w:rFonts w:ascii="標楷體" w:eastAsia="標楷體" w:hAnsi="標楷體" w:hint="eastAsia"/>
                <w:color w:val="FF0000"/>
                <w:sz w:val="28"/>
                <w:szCs w:val="28"/>
              </w:rPr>
              <w:t>業場所</w:t>
            </w:r>
          </w:p>
        </w:tc>
        <w:tc>
          <w:tcPr>
            <w:tcW w:w="7922" w:type="dxa"/>
            <w:gridSpan w:val="4"/>
            <w:vAlign w:val="center"/>
          </w:tcPr>
          <w:p w14:paraId="7440E20F" w14:textId="39A6D4B6" w:rsidR="00C06BDB" w:rsidRPr="00EB40CC" w:rsidRDefault="00C06BDB" w:rsidP="00C06BDB">
            <w:pPr>
              <w:spacing w:line="480" w:lineRule="exact"/>
              <w:rPr>
                <w:rFonts w:ascii="標楷體" w:eastAsia="標楷體" w:hAnsi="標楷體"/>
                <w:color w:val="FF0000"/>
                <w:sz w:val="28"/>
                <w:szCs w:val="28"/>
              </w:rPr>
            </w:pPr>
            <w:r w:rsidRPr="00EB40CC">
              <w:rPr>
                <w:rFonts w:ascii="標楷體" w:eastAsia="標楷體" w:hAnsi="標楷體" w:hint="eastAsia"/>
                <w:color w:val="FF0000"/>
                <w:sz w:val="28"/>
                <w:szCs w:val="28"/>
              </w:rPr>
              <w:t>下列作業場所，其勞工工作日時量平均綜合溫度熱指數在中央主管機關規定值以上者，應每三</w:t>
            </w:r>
            <w:proofErr w:type="gramStart"/>
            <w:r w:rsidRPr="00EB40CC">
              <w:rPr>
                <w:rFonts w:ascii="標楷體" w:eastAsia="標楷體" w:hAnsi="標楷體" w:hint="eastAsia"/>
                <w:color w:val="FF0000"/>
                <w:sz w:val="28"/>
                <w:szCs w:val="28"/>
              </w:rPr>
              <w:t>個</w:t>
            </w:r>
            <w:proofErr w:type="gramEnd"/>
            <w:r w:rsidRPr="00EB40CC">
              <w:rPr>
                <w:rFonts w:ascii="標楷體" w:eastAsia="標楷體" w:hAnsi="標楷體" w:hint="eastAsia"/>
                <w:color w:val="FF0000"/>
                <w:sz w:val="28"/>
                <w:szCs w:val="28"/>
              </w:rPr>
              <w:t>月監測綜合溫度熱指數一次以上：</w:t>
            </w:r>
          </w:p>
          <w:p w14:paraId="782D620A" w14:textId="77777777" w:rsidR="00C06BDB" w:rsidRPr="00EB40CC" w:rsidRDefault="00C06BDB" w:rsidP="00C06BDB">
            <w:pPr>
              <w:spacing w:line="480" w:lineRule="exact"/>
              <w:rPr>
                <w:rFonts w:ascii="標楷體" w:eastAsia="標楷體" w:hAnsi="標楷體"/>
                <w:color w:val="FF0000"/>
                <w:sz w:val="28"/>
                <w:szCs w:val="28"/>
              </w:rPr>
            </w:pPr>
            <w:r w:rsidRPr="00EB40CC">
              <w:rPr>
                <w:rFonts w:ascii="標楷體" w:eastAsia="標楷體" w:hAnsi="標楷體"/>
                <w:color w:val="FF0000"/>
                <w:sz w:val="28"/>
                <w:szCs w:val="28"/>
              </w:rPr>
              <w:t>(</w:t>
            </w:r>
            <w:proofErr w:type="gramStart"/>
            <w:r w:rsidRPr="00EB40CC">
              <w:rPr>
                <w:rFonts w:ascii="標楷體" w:eastAsia="標楷體" w:hAnsi="標楷體" w:hint="eastAsia"/>
                <w:color w:val="FF0000"/>
                <w:sz w:val="28"/>
                <w:szCs w:val="28"/>
              </w:rPr>
              <w:t>一</w:t>
            </w:r>
            <w:proofErr w:type="gramEnd"/>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於鍋爐房從事工作之作業場所。</w:t>
            </w:r>
          </w:p>
          <w:p w14:paraId="120A6FB3" w14:textId="1EC2CC31" w:rsidR="00C06BDB" w:rsidRPr="00EB40CC" w:rsidRDefault="00C06BDB" w:rsidP="00C06BDB">
            <w:pPr>
              <w:spacing w:line="480" w:lineRule="exact"/>
              <w:rPr>
                <w:rFonts w:ascii="標楷體" w:eastAsia="標楷體" w:hAnsi="標楷體"/>
                <w:color w:val="FF0000"/>
                <w:sz w:val="28"/>
                <w:szCs w:val="28"/>
              </w:rPr>
            </w:pP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二</w:t>
            </w: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處理灼熱鋼鐵或其他金屬塊</w:t>
            </w:r>
            <w:proofErr w:type="gramStart"/>
            <w:r w:rsidRPr="00EB40CC">
              <w:rPr>
                <w:rFonts w:ascii="標楷體" w:eastAsia="標楷體" w:hAnsi="標楷體" w:hint="eastAsia"/>
                <w:color w:val="FF0000"/>
                <w:sz w:val="28"/>
                <w:szCs w:val="28"/>
              </w:rPr>
              <w:t>之壓軋及</w:t>
            </w:r>
            <w:proofErr w:type="gramEnd"/>
            <w:r w:rsidRPr="00EB40CC">
              <w:rPr>
                <w:rFonts w:ascii="標楷體" w:eastAsia="標楷體" w:hAnsi="標楷體" w:hint="eastAsia"/>
                <w:color w:val="FF0000"/>
                <w:sz w:val="28"/>
                <w:szCs w:val="28"/>
              </w:rPr>
              <w:t>鍛造之作業場所。</w:t>
            </w:r>
          </w:p>
          <w:p w14:paraId="356BD456" w14:textId="77777777" w:rsidR="00C06BDB" w:rsidRPr="00EB40CC" w:rsidRDefault="00C06BDB" w:rsidP="00C06BDB">
            <w:pPr>
              <w:spacing w:line="480" w:lineRule="exact"/>
              <w:rPr>
                <w:rFonts w:ascii="標楷體" w:eastAsia="標楷體" w:hAnsi="標楷體"/>
                <w:color w:val="FF0000"/>
                <w:sz w:val="28"/>
                <w:szCs w:val="28"/>
              </w:rPr>
            </w:pP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三</w:t>
            </w:r>
            <w:r w:rsidRPr="00EB40CC">
              <w:rPr>
                <w:rFonts w:ascii="標楷體" w:eastAsia="標楷體" w:hAnsi="標楷體"/>
                <w:color w:val="FF0000"/>
                <w:sz w:val="28"/>
                <w:szCs w:val="28"/>
              </w:rPr>
              <w:t>)</w:t>
            </w:r>
            <w:proofErr w:type="gramStart"/>
            <w:r w:rsidRPr="00EB40CC">
              <w:rPr>
                <w:rFonts w:ascii="標楷體" w:eastAsia="標楷體" w:hAnsi="標楷體" w:hint="eastAsia"/>
                <w:color w:val="FF0000"/>
                <w:sz w:val="28"/>
                <w:szCs w:val="28"/>
              </w:rPr>
              <w:t>鑄造間內處理</w:t>
            </w:r>
            <w:proofErr w:type="gramEnd"/>
            <w:r w:rsidRPr="00EB40CC">
              <w:rPr>
                <w:rFonts w:ascii="標楷體" w:eastAsia="標楷體" w:hAnsi="標楷體" w:hint="eastAsia"/>
                <w:color w:val="FF0000"/>
                <w:sz w:val="28"/>
                <w:szCs w:val="28"/>
              </w:rPr>
              <w:t>熔融鋼鐵或其他金屬之作業場所。</w:t>
            </w:r>
          </w:p>
          <w:p w14:paraId="1296CFBD" w14:textId="18784A7B" w:rsidR="00C06BDB" w:rsidRPr="00EB40CC" w:rsidRDefault="00C06BDB" w:rsidP="00C06BDB">
            <w:pPr>
              <w:spacing w:line="480" w:lineRule="exact"/>
              <w:rPr>
                <w:rFonts w:ascii="標楷體" w:eastAsia="標楷體" w:hAnsi="標楷體"/>
                <w:color w:val="FF0000"/>
                <w:sz w:val="28"/>
                <w:szCs w:val="28"/>
              </w:rPr>
            </w:pP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四</w:t>
            </w: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處理鋼鐵或其他</w:t>
            </w:r>
            <w:proofErr w:type="gramStart"/>
            <w:r w:rsidRPr="00EB40CC">
              <w:rPr>
                <w:rFonts w:ascii="標楷體" w:eastAsia="標楷體" w:hAnsi="標楷體" w:hint="eastAsia"/>
                <w:color w:val="FF0000"/>
                <w:sz w:val="28"/>
                <w:szCs w:val="28"/>
              </w:rPr>
              <w:t>金屬類物料</w:t>
            </w:r>
            <w:proofErr w:type="gramEnd"/>
            <w:r w:rsidRPr="00EB40CC">
              <w:rPr>
                <w:rFonts w:ascii="標楷體" w:eastAsia="標楷體" w:hAnsi="標楷體" w:hint="eastAsia"/>
                <w:color w:val="FF0000"/>
                <w:sz w:val="28"/>
                <w:szCs w:val="28"/>
              </w:rPr>
              <w:t>之加熱或熔煉之作業場所。</w:t>
            </w:r>
          </w:p>
          <w:p w14:paraId="703B43D5" w14:textId="07AB651D" w:rsidR="00C06BDB" w:rsidRPr="00EB40CC" w:rsidRDefault="00C06BDB" w:rsidP="00C06BDB">
            <w:pPr>
              <w:spacing w:line="480" w:lineRule="exact"/>
              <w:ind w:rightChars="71" w:right="170"/>
              <w:rPr>
                <w:rFonts w:ascii="標楷體" w:eastAsia="標楷體" w:hAnsi="標楷體"/>
                <w:color w:val="FF0000"/>
                <w:sz w:val="28"/>
                <w:szCs w:val="28"/>
              </w:rPr>
            </w:pP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五</w:t>
            </w: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處理搪瓷、玻璃及高溫</w:t>
            </w:r>
            <w:proofErr w:type="gramStart"/>
            <w:r w:rsidRPr="00EB40CC">
              <w:rPr>
                <w:rFonts w:ascii="標楷體" w:eastAsia="標楷體" w:hAnsi="標楷體" w:hint="eastAsia"/>
                <w:color w:val="FF0000"/>
                <w:sz w:val="28"/>
                <w:szCs w:val="28"/>
              </w:rPr>
              <w:t>熔料或</w:t>
            </w:r>
            <w:proofErr w:type="gramEnd"/>
            <w:r w:rsidRPr="00EB40CC">
              <w:rPr>
                <w:rFonts w:ascii="標楷體" w:eastAsia="標楷體" w:hAnsi="標楷體" w:hint="eastAsia"/>
                <w:color w:val="FF0000"/>
                <w:sz w:val="28"/>
                <w:szCs w:val="28"/>
              </w:rPr>
              <w:t>操作電石熔爐之作業場。</w:t>
            </w:r>
          </w:p>
          <w:p w14:paraId="735E5601" w14:textId="77777777" w:rsidR="00C06BDB" w:rsidRPr="00EB40CC" w:rsidRDefault="00C06BDB" w:rsidP="00C06BDB">
            <w:pPr>
              <w:spacing w:line="480" w:lineRule="exact"/>
              <w:rPr>
                <w:rFonts w:ascii="標楷體" w:eastAsia="標楷體" w:hAnsi="標楷體"/>
                <w:color w:val="FF0000"/>
                <w:sz w:val="28"/>
                <w:szCs w:val="28"/>
              </w:rPr>
            </w:pP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六</w:t>
            </w: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於蒸汽機車、輪船機房從事工作之作。</w:t>
            </w:r>
          </w:p>
          <w:p w14:paraId="471662AC" w14:textId="3B43A175" w:rsidR="00C06BDB" w:rsidRPr="009F219B" w:rsidRDefault="00C06BDB" w:rsidP="00C06BDB">
            <w:pPr>
              <w:spacing w:line="480" w:lineRule="exact"/>
              <w:rPr>
                <w:rFonts w:ascii="標楷體" w:eastAsia="標楷體" w:hAnsi="標楷體"/>
                <w:sz w:val="28"/>
                <w:szCs w:val="28"/>
              </w:rPr>
            </w:pPr>
            <w:r w:rsidRPr="00EB40CC">
              <w:rPr>
                <w:rFonts w:ascii="標楷體" w:eastAsia="標楷體" w:hAnsi="標楷體" w:hint="eastAsia"/>
                <w:color w:val="FF0000"/>
                <w:sz w:val="28"/>
                <w:szCs w:val="28"/>
              </w:rPr>
              <w:t>(七)從事蒸汽操作、</w:t>
            </w:r>
            <w:proofErr w:type="gramStart"/>
            <w:r w:rsidRPr="00EB40CC">
              <w:rPr>
                <w:rFonts w:ascii="標楷體" w:eastAsia="標楷體" w:hAnsi="標楷體" w:hint="eastAsia"/>
                <w:color w:val="FF0000"/>
                <w:sz w:val="28"/>
                <w:szCs w:val="28"/>
              </w:rPr>
              <w:t>燒窯等之</w:t>
            </w:r>
            <w:proofErr w:type="gramEnd"/>
            <w:r w:rsidRPr="00EB40CC">
              <w:rPr>
                <w:rFonts w:ascii="標楷體" w:eastAsia="標楷體" w:hAnsi="標楷體" w:hint="eastAsia"/>
                <w:color w:val="FF0000"/>
                <w:sz w:val="28"/>
                <w:szCs w:val="28"/>
              </w:rPr>
              <w:t>作業場所。</w:t>
            </w:r>
          </w:p>
        </w:tc>
      </w:tr>
      <w:tr w:rsidR="003F5D8F" w:rsidRPr="00461E7F" w14:paraId="6C7D23C9" w14:textId="77777777" w:rsidTr="00C06BDB">
        <w:tc>
          <w:tcPr>
            <w:tcW w:w="1576" w:type="dxa"/>
            <w:gridSpan w:val="2"/>
          </w:tcPr>
          <w:p w14:paraId="2F5C77F5" w14:textId="77777777" w:rsidR="00691665" w:rsidRPr="00EB40CC" w:rsidRDefault="003F5D8F" w:rsidP="003F5D8F">
            <w:pPr>
              <w:spacing w:line="480" w:lineRule="exact"/>
              <w:jc w:val="center"/>
              <w:rPr>
                <w:rFonts w:ascii="標楷體" w:eastAsia="標楷體" w:hAnsi="標楷體"/>
                <w:color w:val="FF0000"/>
                <w:sz w:val="28"/>
                <w:szCs w:val="28"/>
              </w:rPr>
            </w:pPr>
            <w:r w:rsidRPr="003F5D8F">
              <w:rPr>
                <w:rFonts w:ascii="標楷體" w:eastAsia="標楷體" w:hAnsi="標楷體" w:hint="eastAsia"/>
                <w:sz w:val="28"/>
                <w:szCs w:val="28"/>
              </w:rPr>
              <w:t>粉塵</w:t>
            </w:r>
            <w:r w:rsidR="00691665" w:rsidRPr="00EB40CC">
              <w:rPr>
                <w:rFonts w:ascii="標楷體" w:eastAsia="標楷體" w:hAnsi="標楷體" w:hint="eastAsia"/>
                <w:color w:val="FF0000"/>
                <w:sz w:val="28"/>
                <w:szCs w:val="28"/>
              </w:rPr>
              <w:t>作</w:t>
            </w:r>
          </w:p>
          <w:p w14:paraId="738A49F7" w14:textId="59FF39E2" w:rsidR="003F5D8F" w:rsidRPr="009F219B" w:rsidRDefault="00691665" w:rsidP="003F5D8F">
            <w:pPr>
              <w:spacing w:line="480" w:lineRule="exact"/>
              <w:jc w:val="center"/>
              <w:rPr>
                <w:rFonts w:ascii="標楷體" w:eastAsia="標楷體" w:hAnsi="標楷體"/>
                <w:sz w:val="28"/>
                <w:szCs w:val="28"/>
              </w:rPr>
            </w:pPr>
            <w:r w:rsidRPr="00EB40CC">
              <w:rPr>
                <w:rFonts w:ascii="標楷體" w:eastAsia="標楷體" w:hAnsi="標楷體" w:hint="eastAsia"/>
                <w:color w:val="FF0000"/>
                <w:sz w:val="28"/>
                <w:szCs w:val="28"/>
              </w:rPr>
              <w:t>業場所</w:t>
            </w:r>
          </w:p>
        </w:tc>
        <w:tc>
          <w:tcPr>
            <w:tcW w:w="7922" w:type="dxa"/>
            <w:gridSpan w:val="4"/>
          </w:tcPr>
          <w:p w14:paraId="2442E3A0" w14:textId="77777777" w:rsidR="003F5D8F" w:rsidRDefault="003F5D8F" w:rsidP="00EB40CC">
            <w:pPr>
              <w:spacing w:line="480" w:lineRule="exact"/>
              <w:rPr>
                <w:rFonts w:ascii="標楷體" w:eastAsia="標楷體" w:hAnsi="標楷體"/>
                <w:color w:val="FF0000"/>
                <w:sz w:val="28"/>
                <w:szCs w:val="28"/>
              </w:rPr>
            </w:pPr>
            <w:r w:rsidRPr="00EB40CC">
              <w:rPr>
                <w:rFonts w:ascii="標楷體" w:eastAsia="標楷體" w:hAnsi="標楷體" w:hint="eastAsia"/>
                <w:color w:val="FF0000"/>
                <w:sz w:val="28"/>
                <w:szCs w:val="28"/>
              </w:rPr>
              <w:t>危害預防標準所稱之特定粉塵作業場所</w:t>
            </w:r>
            <w:r w:rsidR="00EB40CC" w:rsidRPr="00EB40CC">
              <w:rPr>
                <w:rFonts w:ascii="標楷體" w:eastAsia="標楷體" w:hAnsi="標楷體" w:hint="eastAsia"/>
                <w:color w:val="FF0000"/>
                <w:sz w:val="28"/>
                <w:szCs w:val="28"/>
              </w:rPr>
              <w:t>應每六</w:t>
            </w:r>
            <w:proofErr w:type="gramStart"/>
            <w:r w:rsidR="00EB40CC" w:rsidRPr="00EB40CC">
              <w:rPr>
                <w:rFonts w:ascii="標楷體" w:eastAsia="標楷體" w:hAnsi="標楷體" w:hint="eastAsia"/>
                <w:color w:val="FF0000"/>
                <w:sz w:val="28"/>
                <w:szCs w:val="28"/>
              </w:rPr>
              <w:t>個</w:t>
            </w:r>
            <w:proofErr w:type="gramEnd"/>
            <w:r w:rsidR="00EB40CC" w:rsidRPr="00EB40CC">
              <w:rPr>
                <w:rFonts w:ascii="標楷體" w:eastAsia="標楷體" w:hAnsi="標楷體" w:hint="eastAsia"/>
                <w:color w:val="FF0000"/>
                <w:sz w:val="28"/>
                <w:szCs w:val="28"/>
              </w:rPr>
              <w:t>月監測粉塵濃度一次以上。</w:t>
            </w:r>
          </w:p>
          <w:p w14:paraId="7085E0D7" w14:textId="4A809B2E" w:rsidR="00EB40CC" w:rsidRPr="00EB40CC" w:rsidRDefault="00EB40CC" w:rsidP="00EB40CC">
            <w:pPr>
              <w:spacing w:line="480" w:lineRule="exact"/>
              <w:rPr>
                <w:rFonts w:ascii="標楷體" w:eastAsia="標楷體" w:hAnsi="標楷體"/>
                <w:color w:val="FF0000"/>
                <w:sz w:val="28"/>
                <w:szCs w:val="28"/>
              </w:rPr>
            </w:pPr>
            <w:r w:rsidRPr="00EB40CC">
              <w:rPr>
                <w:rFonts w:ascii="標楷體" w:eastAsia="標楷體" w:hAnsi="標楷體" w:hint="eastAsia"/>
                <w:color w:val="FF0000"/>
                <w:sz w:val="28"/>
                <w:szCs w:val="28"/>
              </w:rPr>
              <w:t>下列坑內作業場所應每六</w:t>
            </w:r>
            <w:proofErr w:type="gramStart"/>
            <w:r w:rsidRPr="00EB40CC">
              <w:rPr>
                <w:rFonts w:ascii="標楷體" w:eastAsia="標楷體" w:hAnsi="標楷體" w:hint="eastAsia"/>
                <w:color w:val="FF0000"/>
                <w:sz w:val="28"/>
                <w:szCs w:val="28"/>
              </w:rPr>
              <w:t>個</w:t>
            </w:r>
            <w:proofErr w:type="gramEnd"/>
            <w:r w:rsidRPr="00EB40CC">
              <w:rPr>
                <w:rFonts w:ascii="標楷體" w:eastAsia="標楷體" w:hAnsi="標楷體" w:hint="eastAsia"/>
                <w:color w:val="FF0000"/>
                <w:sz w:val="28"/>
                <w:szCs w:val="28"/>
              </w:rPr>
              <w:t>月監測粉塵之濃度一次以上：</w:t>
            </w:r>
          </w:p>
          <w:p w14:paraId="5B0F91CA" w14:textId="1CA65279" w:rsidR="00EB40CC" w:rsidRPr="00EB40CC" w:rsidRDefault="00EB40CC" w:rsidP="00EB40CC">
            <w:pPr>
              <w:spacing w:line="480" w:lineRule="exact"/>
              <w:jc w:val="both"/>
              <w:rPr>
                <w:rFonts w:ascii="標楷體" w:eastAsia="標楷體" w:hAnsi="標楷體"/>
                <w:color w:val="FF0000"/>
                <w:sz w:val="28"/>
                <w:szCs w:val="28"/>
              </w:rPr>
            </w:pPr>
            <w:r w:rsidRPr="00EB40CC">
              <w:rPr>
                <w:rFonts w:ascii="標楷體" w:eastAsia="標楷體" w:hAnsi="標楷體" w:hint="eastAsia"/>
                <w:color w:val="FF0000"/>
                <w:sz w:val="28"/>
                <w:szCs w:val="28"/>
              </w:rPr>
              <w:t>(</w:t>
            </w:r>
            <w:proofErr w:type="gramStart"/>
            <w:r w:rsidRPr="00EB40CC">
              <w:rPr>
                <w:rFonts w:ascii="標楷體" w:eastAsia="標楷體" w:hAnsi="標楷體" w:hint="eastAsia"/>
                <w:color w:val="FF0000"/>
                <w:sz w:val="28"/>
                <w:szCs w:val="28"/>
              </w:rPr>
              <w:t>一</w:t>
            </w:r>
            <w:proofErr w:type="gramEnd"/>
            <w:r w:rsidRPr="00EB40CC">
              <w:rPr>
                <w:rFonts w:ascii="標楷體" w:eastAsia="標楷體" w:hAnsi="標楷體" w:hint="eastAsia"/>
                <w:color w:val="FF0000"/>
                <w:sz w:val="28"/>
                <w:szCs w:val="28"/>
              </w:rPr>
              <w:t>)礦場地下礦物之試掘、採掘場所。</w:t>
            </w:r>
          </w:p>
          <w:p w14:paraId="7F58CB9E" w14:textId="1E980ABA" w:rsidR="00EB40CC" w:rsidRPr="00EB40CC" w:rsidRDefault="00EB40CC" w:rsidP="00EB40CC">
            <w:pPr>
              <w:spacing w:line="480" w:lineRule="exact"/>
              <w:jc w:val="both"/>
              <w:rPr>
                <w:rFonts w:ascii="標楷體" w:eastAsia="標楷體" w:hAnsi="標楷體"/>
                <w:color w:val="FF0000"/>
                <w:sz w:val="28"/>
                <w:szCs w:val="28"/>
              </w:rPr>
            </w:pPr>
            <w:r w:rsidRPr="00EB40CC">
              <w:rPr>
                <w:rFonts w:ascii="標楷體" w:eastAsia="標楷體" w:hAnsi="標楷體" w:hint="eastAsia"/>
                <w:color w:val="FF0000"/>
                <w:sz w:val="28"/>
                <w:szCs w:val="28"/>
              </w:rPr>
              <w:t>(二)隧道掘削之建設工程之場所。</w:t>
            </w:r>
          </w:p>
          <w:p w14:paraId="711923BE" w14:textId="201C42C9" w:rsidR="00EB40CC" w:rsidRPr="009F219B" w:rsidRDefault="00EB40CC" w:rsidP="00EB40CC">
            <w:pPr>
              <w:spacing w:line="480" w:lineRule="exact"/>
              <w:jc w:val="both"/>
              <w:rPr>
                <w:rFonts w:ascii="標楷體" w:eastAsia="標楷體" w:hAnsi="標楷體"/>
                <w:sz w:val="28"/>
                <w:szCs w:val="28"/>
              </w:rPr>
            </w:pPr>
            <w:r w:rsidRPr="00EB40CC">
              <w:rPr>
                <w:rFonts w:ascii="標楷體" w:eastAsia="標楷體" w:hAnsi="標楷體"/>
                <w:color w:val="FF0000"/>
                <w:sz w:val="28"/>
                <w:szCs w:val="28"/>
              </w:rPr>
              <w:t>(</w:t>
            </w:r>
            <w:r w:rsidRPr="00EB40CC">
              <w:rPr>
                <w:rFonts w:ascii="標楷體" w:eastAsia="標楷體" w:hAnsi="標楷體" w:hint="eastAsia"/>
                <w:color w:val="FF0000"/>
                <w:sz w:val="28"/>
                <w:szCs w:val="28"/>
              </w:rPr>
              <w:t>三</w:t>
            </w:r>
            <w:r w:rsidRPr="00EB40CC">
              <w:rPr>
                <w:rFonts w:ascii="標楷體" w:eastAsia="標楷體" w:hAnsi="標楷體"/>
                <w:color w:val="FF0000"/>
                <w:sz w:val="28"/>
                <w:szCs w:val="28"/>
              </w:rPr>
              <w:t>)</w:t>
            </w:r>
            <w:proofErr w:type="gramStart"/>
            <w:r w:rsidRPr="00EB40CC">
              <w:rPr>
                <w:rFonts w:ascii="標楷體" w:eastAsia="標楷體" w:hAnsi="標楷體" w:hint="eastAsia"/>
                <w:color w:val="FF0000"/>
                <w:sz w:val="28"/>
                <w:szCs w:val="28"/>
              </w:rPr>
              <w:t>前二目已完工</w:t>
            </w:r>
            <w:proofErr w:type="gramEnd"/>
            <w:r w:rsidRPr="00EB40CC">
              <w:rPr>
                <w:rFonts w:ascii="標楷體" w:eastAsia="標楷體" w:hAnsi="標楷體" w:hint="eastAsia"/>
                <w:color w:val="FF0000"/>
                <w:sz w:val="28"/>
                <w:szCs w:val="28"/>
              </w:rPr>
              <w:t>可通行之地下通道。</w:t>
            </w:r>
          </w:p>
        </w:tc>
      </w:tr>
      <w:tr w:rsidR="003F5D8F" w:rsidRPr="00461E7F" w14:paraId="46C54CCC" w14:textId="77777777" w:rsidTr="00C06BDB">
        <w:tc>
          <w:tcPr>
            <w:tcW w:w="1576" w:type="dxa"/>
            <w:gridSpan w:val="2"/>
          </w:tcPr>
          <w:p w14:paraId="6C7D3FD8" w14:textId="27C5413E" w:rsidR="003F5D8F" w:rsidRPr="009F219B" w:rsidRDefault="00691665" w:rsidP="003F5D8F">
            <w:pPr>
              <w:spacing w:line="480" w:lineRule="exact"/>
              <w:jc w:val="center"/>
              <w:rPr>
                <w:rFonts w:ascii="標楷體" w:eastAsia="標楷體" w:hAnsi="標楷體"/>
                <w:sz w:val="28"/>
                <w:szCs w:val="28"/>
              </w:rPr>
            </w:pPr>
            <w:r w:rsidRPr="00691665">
              <w:rPr>
                <w:rFonts w:ascii="標楷體" w:eastAsia="標楷體" w:hAnsi="標楷體" w:hint="eastAsia"/>
                <w:color w:val="FF0000"/>
                <w:sz w:val="28"/>
                <w:szCs w:val="28"/>
              </w:rPr>
              <w:t>接近煉焦爐或於其上方從事</w:t>
            </w:r>
            <w:r w:rsidRPr="00691665">
              <w:rPr>
                <w:rFonts w:ascii="標楷體" w:eastAsia="標楷體" w:hAnsi="標楷體" w:hint="eastAsia"/>
                <w:color w:val="FF0000"/>
                <w:sz w:val="28"/>
                <w:szCs w:val="28"/>
              </w:rPr>
              <w:lastRenderedPageBreak/>
              <w:t>煉焦作業之場所</w:t>
            </w:r>
          </w:p>
        </w:tc>
        <w:tc>
          <w:tcPr>
            <w:tcW w:w="7922" w:type="dxa"/>
            <w:gridSpan w:val="4"/>
          </w:tcPr>
          <w:p w14:paraId="0D88738B" w14:textId="5EAE9D3E" w:rsidR="003F5D8F" w:rsidRPr="00EB40CC" w:rsidRDefault="00EB40CC" w:rsidP="00EB40CC">
            <w:pPr>
              <w:spacing w:line="480" w:lineRule="exact"/>
              <w:rPr>
                <w:rFonts w:ascii="標楷體" w:eastAsia="標楷體" w:hAnsi="標楷體"/>
                <w:color w:val="FF0000"/>
                <w:sz w:val="28"/>
                <w:szCs w:val="28"/>
              </w:rPr>
            </w:pPr>
            <w:r w:rsidRPr="00EB40CC">
              <w:rPr>
                <w:rFonts w:ascii="標楷體" w:eastAsia="標楷體" w:hAnsi="標楷體" w:hint="eastAsia"/>
                <w:color w:val="FF0000"/>
                <w:sz w:val="28"/>
                <w:szCs w:val="28"/>
              </w:rPr>
              <w:lastRenderedPageBreak/>
              <w:t>應每六</w:t>
            </w:r>
            <w:proofErr w:type="gramStart"/>
            <w:r w:rsidRPr="00EB40CC">
              <w:rPr>
                <w:rFonts w:ascii="標楷體" w:eastAsia="標楷體" w:hAnsi="標楷體" w:hint="eastAsia"/>
                <w:color w:val="FF0000"/>
                <w:sz w:val="28"/>
                <w:szCs w:val="28"/>
              </w:rPr>
              <w:t>個</w:t>
            </w:r>
            <w:proofErr w:type="gramEnd"/>
            <w:r w:rsidRPr="00EB40CC">
              <w:rPr>
                <w:rFonts w:ascii="標楷體" w:eastAsia="標楷體" w:hAnsi="標楷體" w:hint="eastAsia"/>
                <w:color w:val="FF0000"/>
                <w:sz w:val="28"/>
                <w:szCs w:val="28"/>
              </w:rPr>
              <w:t>月</w:t>
            </w:r>
            <w:proofErr w:type="gramStart"/>
            <w:r w:rsidRPr="00EB40CC">
              <w:rPr>
                <w:rFonts w:ascii="標楷體" w:eastAsia="標楷體" w:hAnsi="標楷體" w:hint="eastAsia"/>
                <w:color w:val="FF0000"/>
                <w:sz w:val="28"/>
                <w:szCs w:val="28"/>
              </w:rPr>
              <w:t>監測溶於苯</w:t>
            </w:r>
            <w:proofErr w:type="gramEnd"/>
            <w:r w:rsidRPr="00EB40CC">
              <w:rPr>
                <w:rFonts w:ascii="標楷體" w:eastAsia="標楷體" w:hAnsi="標楷體" w:hint="eastAsia"/>
                <w:color w:val="FF0000"/>
                <w:sz w:val="28"/>
                <w:szCs w:val="28"/>
              </w:rPr>
              <w:t>之煉焦爐生成物之濃度一次以上。</w:t>
            </w:r>
            <w:r w:rsidRPr="00EB40CC">
              <w:rPr>
                <w:rFonts w:ascii="標楷體" w:eastAsia="標楷體" w:hAnsi="標楷體"/>
                <w:color w:val="FF0000"/>
                <w:sz w:val="28"/>
                <w:szCs w:val="28"/>
              </w:rPr>
              <w:t xml:space="preserve"> </w:t>
            </w:r>
          </w:p>
        </w:tc>
      </w:tr>
      <w:tr w:rsidR="003F5D8F" w:rsidRPr="00461E7F" w14:paraId="63E69278" w14:textId="77777777" w:rsidTr="00C06BDB">
        <w:tc>
          <w:tcPr>
            <w:tcW w:w="1576" w:type="dxa"/>
            <w:gridSpan w:val="2"/>
          </w:tcPr>
          <w:p w14:paraId="144CBE3D" w14:textId="77777777" w:rsidR="00691665" w:rsidRPr="00691665" w:rsidRDefault="003F5D8F" w:rsidP="003F5D8F">
            <w:pPr>
              <w:spacing w:line="480" w:lineRule="exact"/>
              <w:jc w:val="center"/>
              <w:rPr>
                <w:rFonts w:ascii="標楷體" w:eastAsia="標楷體" w:hAnsi="標楷體"/>
                <w:color w:val="FF0000"/>
                <w:sz w:val="28"/>
                <w:szCs w:val="28"/>
              </w:rPr>
            </w:pPr>
            <w:r w:rsidRPr="003F5D8F">
              <w:rPr>
                <w:rFonts w:ascii="標楷體" w:eastAsia="標楷體" w:hAnsi="標楷體" w:hint="eastAsia"/>
                <w:sz w:val="28"/>
                <w:szCs w:val="28"/>
              </w:rPr>
              <w:t>鉛</w:t>
            </w:r>
            <w:r w:rsidR="00691665" w:rsidRPr="00691665">
              <w:rPr>
                <w:rFonts w:ascii="標楷體" w:eastAsia="標楷體" w:hAnsi="標楷體" w:hint="eastAsia"/>
                <w:color w:val="FF0000"/>
                <w:sz w:val="28"/>
                <w:szCs w:val="28"/>
              </w:rPr>
              <w:t>作業</w:t>
            </w:r>
          </w:p>
          <w:p w14:paraId="6C6A31C9" w14:textId="53AFA4A9" w:rsidR="003F5D8F" w:rsidRPr="009F219B" w:rsidRDefault="00691665" w:rsidP="003F5D8F">
            <w:pPr>
              <w:spacing w:line="480" w:lineRule="exact"/>
              <w:jc w:val="center"/>
              <w:rPr>
                <w:rFonts w:ascii="標楷體" w:eastAsia="標楷體" w:hAnsi="標楷體"/>
                <w:sz w:val="28"/>
                <w:szCs w:val="28"/>
              </w:rPr>
            </w:pPr>
            <w:r w:rsidRPr="00691665">
              <w:rPr>
                <w:rFonts w:ascii="標楷體" w:eastAsia="標楷體" w:hAnsi="標楷體" w:hint="eastAsia"/>
                <w:color w:val="FF0000"/>
                <w:sz w:val="28"/>
                <w:szCs w:val="28"/>
              </w:rPr>
              <w:t>場所</w:t>
            </w:r>
          </w:p>
        </w:tc>
        <w:tc>
          <w:tcPr>
            <w:tcW w:w="7922" w:type="dxa"/>
            <w:gridSpan w:val="4"/>
          </w:tcPr>
          <w:p w14:paraId="43CE7EE3" w14:textId="6E45A1F6" w:rsidR="003F5D8F" w:rsidRPr="009F219B" w:rsidRDefault="003F5D8F" w:rsidP="00EB40CC">
            <w:pPr>
              <w:spacing w:line="480" w:lineRule="exact"/>
              <w:rPr>
                <w:rFonts w:ascii="標楷體" w:eastAsia="標楷體" w:hAnsi="標楷體"/>
                <w:sz w:val="28"/>
                <w:szCs w:val="28"/>
              </w:rPr>
            </w:pPr>
            <w:r w:rsidRPr="003F5D8F">
              <w:rPr>
                <w:rFonts w:ascii="標楷體" w:eastAsia="標楷體" w:hAnsi="標楷體" w:hint="eastAsia"/>
                <w:sz w:val="28"/>
                <w:szCs w:val="28"/>
              </w:rPr>
              <w:t>鉛中毒預防規則</w:t>
            </w:r>
            <w:proofErr w:type="gramStart"/>
            <w:r w:rsidRPr="003F5D8F">
              <w:rPr>
                <w:rFonts w:ascii="標楷體" w:eastAsia="標楷體" w:hAnsi="標楷體" w:hint="eastAsia"/>
                <w:sz w:val="28"/>
                <w:szCs w:val="28"/>
              </w:rPr>
              <w:t>所稱鉛作業</w:t>
            </w:r>
            <w:proofErr w:type="gramEnd"/>
            <w:r w:rsidRPr="003F5D8F">
              <w:rPr>
                <w:rFonts w:ascii="標楷體" w:eastAsia="標楷體" w:hAnsi="標楷體" w:hint="eastAsia"/>
                <w:sz w:val="28"/>
                <w:szCs w:val="28"/>
              </w:rPr>
              <w:t>之作業場所</w:t>
            </w:r>
            <w:r w:rsidR="00691665">
              <w:rPr>
                <w:rFonts w:ascii="標楷體" w:eastAsia="標楷體" w:hAnsi="標楷體" w:hint="eastAsia"/>
                <w:sz w:val="28"/>
                <w:szCs w:val="28"/>
              </w:rPr>
              <w:t>，</w:t>
            </w:r>
            <w:r w:rsidR="00EB40CC" w:rsidRPr="00EB40CC">
              <w:rPr>
                <w:rFonts w:ascii="標楷體" w:eastAsia="標楷體" w:hAnsi="標楷體" w:hint="eastAsia"/>
                <w:color w:val="FF0000"/>
                <w:sz w:val="28"/>
                <w:szCs w:val="28"/>
              </w:rPr>
              <w:t>應每年監測鉛濃度一次以上。</w:t>
            </w:r>
          </w:p>
        </w:tc>
      </w:tr>
      <w:tr w:rsidR="003F5D8F" w:rsidRPr="00461E7F" w14:paraId="505E180D" w14:textId="77777777" w:rsidTr="00C06BDB">
        <w:tc>
          <w:tcPr>
            <w:tcW w:w="1576" w:type="dxa"/>
            <w:gridSpan w:val="2"/>
          </w:tcPr>
          <w:p w14:paraId="308BF19D" w14:textId="0110CFB4" w:rsidR="003F5D8F" w:rsidRPr="003F5D8F" w:rsidRDefault="00FF632E" w:rsidP="003F5D8F">
            <w:pPr>
              <w:spacing w:line="480" w:lineRule="exact"/>
              <w:jc w:val="center"/>
              <w:rPr>
                <w:rFonts w:ascii="標楷體" w:eastAsia="標楷體" w:hAnsi="標楷體"/>
                <w:sz w:val="28"/>
                <w:szCs w:val="28"/>
              </w:rPr>
            </w:pPr>
            <w:r>
              <w:rPr>
                <w:rFonts w:ascii="標楷體" w:eastAsia="標楷體" w:hAnsi="標楷體" w:hint="eastAsia"/>
                <w:sz w:val="28"/>
                <w:szCs w:val="28"/>
              </w:rPr>
              <w:t>四</w:t>
            </w:r>
            <w:r w:rsidR="003F5D8F" w:rsidRPr="003F5D8F">
              <w:rPr>
                <w:rFonts w:ascii="標楷體" w:eastAsia="標楷體" w:hAnsi="標楷體" w:hint="eastAsia"/>
                <w:sz w:val="28"/>
                <w:szCs w:val="28"/>
              </w:rPr>
              <w:t>烷基鉛</w:t>
            </w:r>
            <w:r w:rsidR="00691665" w:rsidRPr="00691665">
              <w:rPr>
                <w:rFonts w:ascii="標楷體" w:eastAsia="標楷體" w:hAnsi="標楷體" w:hint="eastAsia"/>
                <w:color w:val="FF0000"/>
                <w:sz w:val="28"/>
                <w:szCs w:val="28"/>
              </w:rPr>
              <w:t>作業場所</w:t>
            </w:r>
          </w:p>
        </w:tc>
        <w:tc>
          <w:tcPr>
            <w:tcW w:w="7922" w:type="dxa"/>
            <w:gridSpan w:val="4"/>
            <w:vAlign w:val="center"/>
          </w:tcPr>
          <w:p w14:paraId="09BA6FC2" w14:textId="090EF767" w:rsidR="003F5D8F" w:rsidRPr="003F5D8F" w:rsidRDefault="003F5D8F" w:rsidP="003F5D8F">
            <w:pPr>
              <w:spacing w:line="480" w:lineRule="exact"/>
              <w:jc w:val="both"/>
              <w:rPr>
                <w:rFonts w:ascii="標楷體" w:eastAsia="標楷體" w:hAnsi="標楷體"/>
                <w:sz w:val="28"/>
                <w:szCs w:val="28"/>
              </w:rPr>
            </w:pPr>
            <w:r w:rsidRPr="003F5D8F">
              <w:rPr>
                <w:rFonts w:ascii="標楷體" w:eastAsia="標楷體" w:hAnsi="標楷體" w:hint="eastAsia"/>
                <w:sz w:val="28"/>
                <w:szCs w:val="28"/>
              </w:rPr>
              <w:t>四烷基鉛中毒預防規則所稱四烷基鉛作業之作業場所</w:t>
            </w:r>
            <w:r w:rsidR="00691665">
              <w:rPr>
                <w:rFonts w:ascii="標楷體" w:eastAsia="標楷體" w:hAnsi="標楷體" w:hint="eastAsia"/>
                <w:sz w:val="28"/>
                <w:szCs w:val="28"/>
              </w:rPr>
              <w:t>，</w:t>
            </w:r>
            <w:r w:rsidR="00691665" w:rsidRPr="00691665">
              <w:rPr>
                <w:rFonts w:ascii="標楷體" w:eastAsia="標楷體" w:hAnsi="標楷體" w:hint="eastAsia"/>
                <w:color w:val="FF0000"/>
                <w:sz w:val="28"/>
                <w:szCs w:val="28"/>
              </w:rPr>
              <w:t>每年監測四烷基鉛濃度一次以上</w:t>
            </w:r>
          </w:p>
        </w:tc>
      </w:tr>
    </w:tbl>
    <w:p w14:paraId="7F9AAA41" w14:textId="77777777" w:rsidR="00880A03" w:rsidRPr="00FF632E" w:rsidRDefault="00880A03" w:rsidP="00461E7F">
      <w:pPr>
        <w:spacing w:line="480" w:lineRule="exact"/>
        <w:rPr>
          <w:rFonts w:ascii="標楷體" w:eastAsia="標楷體" w:hAnsi="標楷體"/>
          <w:sz w:val="28"/>
          <w:szCs w:val="28"/>
        </w:rPr>
      </w:pPr>
    </w:p>
    <w:sectPr w:rsidR="00880A03" w:rsidRPr="00FF632E">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A03"/>
    <w:rsid w:val="00084BCF"/>
    <w:rsid w:val="000B1614"/>
    <w:rsid w:val="002C7478"/>
    <w:rsid w:val="003F5D8F"/>
    <w:rsid w:val="00461E7F"/>
    <w:rsid w:val="005D4E8B"/>
    <w:rsid w:val="00691665"/>
    <w:rsid w:val="00880A03"/>
    <w:rsid w:val="00993FC9"/>
    <w:rsid w:val="009F219B"/>
    <w:rsid w:val="00BB7223"/>
    <w:rsid w:val="00C06BDB"/>
    <w:rsid w:val="00EB40CC"/>
    <w:rsid w:val="00FF632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64B76"/>
  <w15:chartTrackingRefBased/>
  <w15:docId w15:val="{F44A461B-167A-4703-964B-66C2789B7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80A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0654966">
      <w:bodyDiv w:val="1"/>
      <w:marLeft w:val="0"/>
      <w:marRight w:val="0"/>
      <w:marTop w:val="0"/>
      <w:marBottom w:val="0"/>
      <w:divBdr>
        <w:top w:val="none" w:sz="0" w:space="0" w:color="auto"/>
        <w:left w:val="none" w:sz="0" w:space="0" w:color="auto"/>
        <w:bottom w:val="none" w:sz="0" w:space="0" w:color="auto"/>
        <w:right w:val="none" w:sz="0" w:space="0" w:color="auto"/>
      </w:divBdr>
      <w:divsChild>
        <w:div w:id="1429235461">
          <w:marLeft w:val="720"/>
          <w:marRight w:val="0"/>
          <w:marTop w:val="0"/>
          <w:marBottom w:val="120"/>
          <w:divBdr>
            <w:top w:val="none" w:sz="0" w:space="0" w:color="auto"/>
            <w:left w:val="none" w:sz="0" w:space="0" w:color="auto"/>
            <w:bottom w:val="none" w:sz="0" w:space="0" w:color="auto"/>
            <w:right w:val="none" w:sz="0" w:space="0" w:color="auto"/>
          </w:divBdr>
        </w:div>
        <w:div w:id="1201089382">
          <w:marLeft w:val="720"/>
          <w:marRight w:val="0"/>
          <w:marTop w:val="0"/>
          <w:marBottom w:val="120"/>
          <w:divBdr>
            <w:top w:val="none" w:sz="0" w:space="0" w:color="auto"/>
            <w:left w:val="none" w:sz="0" w:space="0" w:color="auto"/>
            <w:bottom w:val="none" w:sz="0" w:space="0" w:color="auto"/>
            <w:right w:val="none" w:sz="0" w:space="0" w:color="auto"/>
          </w:divBdr>
        </w:div>
        <w:div w:id="2075424300">
          <w:marLeft w:val="720"/>
          <w:marRight w:val="0"/>
          <w:marTop w:val="0"/>
          <w:marBottom w:val="120"/>
          <w:divBdr>
            <w:top w:val="none" w:sz="0" w:space="0" w:color="auto"/>
            <w:left w:val="none" w:sz="0" w:space="0" w:color="auto"/>
            <w:bottom w:val="none" w:sz="0" w:space="0" w:color="auto"/>
            <w:right w:val="none" w:sz="0" w:space="0" w:color="auto"/>
          </w:divBdr>
        </w:div>
        <w:div w:id="827329740">
          <w:marLeft w:val="720"/>
          <w:marRight w:val="0"/>
          <w:marTop w:val="0"/>
          <w:marBottom w:val="120"/>
          <w:divBdr>
            <w:top w:val="none" w:sz="0" w:space="0" w:color="auto"/>
            <w:left w:val="none" w:sz="0" w:space="0" w:color="auto"/>
            <w:bottom w:val="none" w:sz="0" w:space="0" w:color="auto"/>
            <w:right w:val="none" w:sz="0" w:space="0" w:color="auto"/>
          </w:divBdr>
        </w:div>
        <w:div w:id="1933315680">
          <w:marLeft w:val="720"/>
          <w:marRight w:val="0"/>
          <w:marTop w:val="0"/>
          <w:marBottom w:val="120"/>
          <w:divBdr>
            <w:top w:val="none" w:sz="0" w:space="0" w:color="auto"/>
            <w:left w:val="none" w:sz="0" w:space="0" w:color="auto"/>
            <w:bottom w:val="none" w:sz="0" w:space="0" w:color="auto"/>
            <w:right w:val="none" w:sz="0" w:space="0" w:color="auto"/>
          </w:divBdr>
        </w:div>
        <w:div w:id="1938753823">
          <w:marLeft w:val="720"/>
          <w:marRight w:val="0"/>
          <w:marTop w:val="0"/>
          <w:marBottom w:val="120"/>
          <w:divBdr>
            <w:top w:val="none" w:sz="0" w:space="0" w:color="auto"/>
            <w:left w:val="none" w:sz="0" w:space="0" w:color="auto"/>
            <w:bottom w:val="none" w:sz="0" w:space="0" w:color="auto"/>
            <w:right w:val="none" w:sz="0" w:space="0" w:color="auto"/>
          </w:divBdr>
        </w:div>
        <w:div w:id="18434129">
          <w:marLeft w:val="72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271</Words>
  <Characters>1549</Characters>
  <Application>Microsoft Office Word</Application>
  <DocSecurity>0</DocSecurity>
  <Lines>12</Lines>
  <Paragraphs>3</Paragraphs>
  <ScaleCrop>false</ScaleCrop>
  <Company/>
  <LinksUpToDate>false</LinksUpToDate>
  <CharactersWithSpaces>1817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 shi</dc:creator>
  <cp:keywords/>
  <dc:description/>
  <cp:lastModifiedBy>1104-安環處（台北）</cp:lastModifiedBy>
  <cp:revision>2</cp:revision>
  <dcterms:created xsi:type="dcterms:W3CDTF">2022-09-12T01:00:00Z</dcterms:created>
  <dcterms:modified xsi:type="dcterms:W3CDTF">2022-09-12T01:00:00Z</dcterms:modified>
</cp:coreProperties>
</file>